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5AF302" w14:textId="77777777" w:rsidR="0029378D" w:rsidRDefault="0029378D">
      <w:pPr>
        <w:widowControl w:val="0"/>
        <w:pBdr>
          <w:top w:val="nil"/>
          <w:left w:val="nil"/>
          <w:bottom w:val="nil"/>
          <w:right w:val="nil"/>
          <w:between w:val="nil"/>
        </w:pBdr>
        <w:spacing w:line="276" w:lineRule="auto"/>
        <w:rPr>
          <w:rFonts w:ascii="GE SS Two Light" w:eastAsia="GE SS Two Light" w:hAnsi="GE SS Two Light" w:cs="GE SS Two Light"/>
          <w:color w:val="000000"/>
          <w:sz w:val="15"/>
          <w:szCs w:val="15"/>
        </w:rPr>
      </w:pPr>
    </w:p>
    <w:tbl>
      <w:tblPr>
        <w:tblStyle w:val="a1"/>
        <w:tblW w:w="100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0"/>
        <w:gridCol w:w="1035"/>
        <w:gridCol w:w="1260"/>
        <w:gridCol w:w="1260"/>
        <w:gridCol w:w="2750"/>
        <w:gridCol w:w="3105"/>
      </w:tblGrid>
      <w:tr w:rsidR="002B4244" w14:paraId="4A5AF30A" w14:textId="77777777" w:rsidTr="002B4244">
        <w:trPr>
          <w:trHeight w:val="288"/>
          <w:tblHeader/>
          <w:jc w:val="center"/>
        </w:trPr>
        <w:tc>
          <w:tcPr>
            <w:tcW w:w="630" w:type="dxa"/>
            <w:shd w:val="clear" w:color="auto" w:fill="002F6C"/>
            <w:vAlign w:val="center"/>
          </w:tcPr>
          <w:p w14:paraId="4A5AF303" w14:textId="77777777" w:rsidR="002B4244" w:rsidRDefault="002B4244">
            <w:pPr>
              <w:rPr>
                <w:rFonts w:ascii="GE SS Two Light" w:eastAsia="GE SS Two Light" w:hAnsi="GE SS Two Light" w:cs="GE SS Two Light"/>
                <w:color w:val="FFFFFF"/>
                <w:sz w:val="15"/>
                <w:szCs w:val="15"/>
              </w:rPr>
            </w:pPr>
            <w:r>
              <w:rPr>
                <w:rFonts w:ascii="GE SS Two Light" w:eastAsia="GE SS Two Light" w:hAnsi="GE SS Two Light" w:cs="GE SS Two Light"/>
                <w:color w:val="FFFFFF"/>
                <w:sz w:val="15"/>
                <w:szCs w:val="15"/>
              </w:rPr>
              <w:t>Post #</w:t>
            </w:r>
          </w:p>
        </w:tc>
        <w:tc>
          <w:tcPr>
            <w:tcW w:w="1035" w:type="dxa"/>
            <w:shd w:val="clear" w:color="auto" w:fill="002F6C"/>
            <w:vAlign w:val="center"/>
          </w:tcPr>
          <w:p w14:paraId="4A5AF304" w14:textId="77777777" w:rsidR="002B4244" w:rsidRDefault="002B4244">
            <w:pPr>
              <w:rPr>
                <w:rFonts w:ascii="GE SS Two Light" w:eastAsia="GE SS Two Light" w:hAnsi="GE SS Two Light" w:cs="GE SS Two Light"/>
                <w:color w:val="FFFFFF"/>
                <w:sz w:val="15"/>
                <w:szCs w:val="15"/>
              </w:rPr>
            </w:pPr>
            <w:r>
              <w:rPr>
                <w:rFonts w:ascii="GE SS Two Light" w:eastAsia="GE SS Two Light" w:hAnsi="GE SS Two Light" w:cs="GE SS Two Light"/>
                <w:color w:val="FFFFFF"/>
                <w:sz w:val="15"/>
                <w:szCs w:val="15"/>
              </w:rPr>
              <w:t>Date</w:t>
            </w:r>
          </w:p>
        </w:tc>
        <w:tc>
          <w:tcPr>
            <w:tcW w:w="1260" w:type="dxa"/>
            <w:shd w:val="clear" w:color="auto" w:fill="002F6C"/>
            <w:vAlign w:val="center"/>
          </w:tcPr>
          <w:p w14:paraId="4A5AF306" w14:textId="77777777" w:rsidR="002B4244" w:rsidRDefault="002B4244">
            <w:pPr>
              <w:rPr>
                <w:rFonts w:ascii="GE SS Two Light" w:eastAsia="GE SS Two Light" w:hAnsi="GE SS Two Light" w:cs="GE SS Two Light"/>
                <w:color w:val="FFFFFF"/>
                <w:sz w:val="15"/>
                <w:szCs w:val="15"/>
              </w:rPr>
            </w:pPr>
            <w:r>
              <w:rPr>
                <w:rFonts w:ascii="GE SS Two Light" w:eastAsia="GE SS Two Light" w:hAnsi="GE SS Two Light" w:cs="GE SS Two Light"/>
                <w:color w:val="FFFFFF"/>
                <w:sz w:val="15"/>
                <w:szCs w:val="15"/>
              </w:rPr>
              <w:t>Message Type</w:t>
            </w:r>
          </w:p>
        </w:tc>
        <w:tc>
          <w:tcPr>
            <w:tcW w:w="1260" w:type="dxa"/>
            <w:shd w:val="clear" w:color="auto" w:fill="002F6C"/>
            <w:vAlign w:val="center"/>
          </w:tcPr>
          <w:p w14:paraId="4A5AF307" w14:textId="77777777" w:rsidR="002B4244" w:rsidRDefault="002B4244">
            <w:pPr>
              <w:rPr>
                <w:rFonts w:ascii="GE SS Two Light" w:eastAsia="GE SS Two Light" w:hAnsi="GE SS Two Light" w:cs="GE SS Two Light"/>
                <w:color w:val="FFFFFF"/>
                <w:sz w:val="15"/>
                <w:szCs w:val="15"/>
              </w:rPr>
            </w:pPr>
            <w:r>
              <w:rPr>
                <w:rFonts w:ascii="GE SS Two Light" w:eastAsia="GE SS Two Light" w:hAnsi="GE SS Two Light" w:cs="GE SS Two Light"/>
                <w:color w:val="FFFFFF"/>
                <w:sz w:val="15"/>
                <w:szCs w:val="15"/>
              </w:rPr>
              <w:t>Message</w:t>
            </w:r>
          </w:p>
        </w:tc>
        <w:tc>
          <w:tcPr>
            <w:tcW w:w="2750" w:type="dxa"/>
            <w:shd w:val="clear" w:color="auto" w:fill="002F6C"/>
            <w:vAlign w:val="center"/>
          </w:tcPr>
          <w:p w14:paraId="4A5AF308" w14:textId="77777777" w:rsidR="002B4244" w:rsidRDefault="002B4244">
            <w:pPr>
              <w:rPr>
                <w:rFonts w:ascii="GE SS Two Light" w:eastAsia="GE SS Two Light" w:hAnsi="GE SS Two Light" w:cs="GE SS Two Light"/>
                <w:color w:val="FFFFFF"/>
                <w:sz w:val="15"/>
                <w:szCs w:val="15"/>
              </w:rPr>
            </w:pPr>
            <w:r>
              <w:rPr>
                <w:rFonts w:ascii="GE SS Two Light" w:eastAsia="GE SS Two Light" w:hAnsi="GE SS Two Light" w:cs="GE SS Two Light"/>
                <w:color w:val="FFFFFF"/>
                <w:sz w:val="15"/>
                <w:szCs w:val="15"/>
              </w:rPr>
              <w:t>Caption</w:t>
            </w:r>
          </w:p>
        </w:tc>
        <w:tc>
          <w:tcPr>
            <w:tcW w:w="3105" w:type="dxa"/>
            <w:shd w:val="clear" w:color="auto" w:fill="002F6C"/>
            <w:vAlign w:val="center"/>
          </w:tcPr>
          <w:p w14:paraId="4A5AF309" w14:textId="77777777" w:rsidR="002B4244" w:rsidRDefault="002B4244">
            <w:pPr>
              <w:jc w:val="both"/>
              <w:rPr>
                <w:rFonts w:ascii="GE SS Two Light" w:eastAsia="GE SS Two Light" w:hAnsi="GE SS Two Light" w:cs="GE SS Two Light"/>
                <w:color w:val="FFFFFF"/>
                <w:sz w:val="15"/>
                <w:szCs w:val="15"/>
              </w:rPr>
            </w:pPr>
            <w:r>
              <w:rPr>
                <w:rFonts w:ascii="GE SS Two Light" w:eastAsia="GE SS Two Light" w:hAnsi="GE SS Two Light" w:cs="GE SS Two Light"/>
                <w:color w:val="FFFFFF"/>
                <w:sz w:val="15"/>
                <w:szCs w:val="15"/>
              </w:rPr>
              <w:t>Creative design</w:t>
            </w:r>
          </w:p>
        </w:tc>
      </w:tr>
      <w:tr w:rsidR="002B4244" w14:paraId="4A5AF315" w14:textId="77777777" w:rsidTr="002B4244">
        <w:trPr>
          <w:trHeight w:val="1988"/>
          <w:jc w:val="center"/>
        </w:trPr>
        <w:tc>
          <w:tcPr>
            <w:tcW w:w="630" w:type="dxa"/>
            <w:vAlign w:val="center"/>
          </w:tcPr>
          <w:p w14:paraId="4A5AF30B" w14:textId="77777777" w:rsidR="002B4244" w:rsidRDefault="002B4244">
            <w:pPr>
              <w:bidi/>
              <w:rPr>
                <w:rFonts w:ascii="GE SS Two Light" w:eastAsia="GE SS Two Light" w:hAnsi="GE SS Two Light" w:cs="GE SS Two Light"/>
                <w:color w:val="000000"/>
                <w:sz w:val="15"/>
                <w:szCs w:val="15"/>
              </w:rPr>
            </w:pPr>
            <w:r>
              <w:rPr>
                <w:rFonts w:ascii="GE SS Two Light" w:eastAsia="GE SS Two Light" w:hAnsi="GE SS Two Light" w:cs="GE SS Two Light"/>
                <w:sz w:val="15"/>
                <w:szCs w:val="15"/>
              </w:rPr>
              <w:t>9.1</w:t>
            </w:r>
          </w:p>
        </w:tc>
        <w:tc>
          <w:tcPr>
            <w:tcW w:w="1035" w:type="dxa"/>
            <w:shd w:val="clear" w:color="auto" w:fill="auto"/>
            <w:vAlign w:val="center"/>
          </w:tcPr>
          <w:p w14:paraId="4A5AF30C" w14:textId="0BF80093" w:rsidR="002B4244" w:rsidRDefault="002B4244">
            <w:pPr>
              <w:rPr>
                <w:rFonts w:ascii="GE SS Two Light" w:eastAsia="GE SS Two Light" w:hAnsi="GE SS Two Light" w:cs="GE SS Two Light"/>
                <w:color w:val="000000"/>
                <w:sz w:val="15"/>
                <w:szCs w:val="15"/>
              </w:rPr>
            </w:pPr>
            <w:r>
              <w:rPr>
                <w:rFonts w:ascii="GE SS Two Light" w:eastAsia="GE SS Two Light" w:hAnsi="GE SS Two Light" w:cs="GE SS Two Light"/>
                <w:sz w:val="15"/>
                <w:szCs w:val="15"/>
              </w:rPr>
              <w:t>Sept 3</w:t>
            </w:r>
          </w:p>
        </w:tc>
        <w:tc>
          <w:tcPr>
            <w:tcW w:w="1260" w:type="dxa"/>
            <w:shd w:val="clear" w:color="auto" w:fill="auto"/>
            <w:vAlign w:val="center"/>
          </w:tcPr>
          <w:p w14:paraId="4A5AF30E" w14:textId="77777777" w:rsidR="002B4244" w:rsidRDefault="002B4244">
            <w:pPr>
              <w:rPr>
                <w:rFonts w:ascii="GE SS Two Light" w:eastAsia="GE SS Two Light" w:hAnsi="GE SS Two Light" w:cs="GE SS Two Light"/>
                <w:color w:val="000000"/>
                <w:sz w:val="15"/>
                <w:szCs w:val="15"/>
              </w:rPr>
            </w:pPr>
            <w:r>
              <w:rPr>
                <w:rFonts w:ascii="GE SS Two Light" w:eastAsia="GE SS Two Light" w:hAnsi="GE SS Two Light" w:cs="GE SS Two Light"/>
                <w:color w:val="000000"/>
                <w:sz w:val="15"/>
                <w:szCs w:val="15"/>
              </w:rPr>
              <w:t>Video</w:t>
            </w:r>
          </w:p>
        </w:tc>
        <w:tc>
          <w:tcPr>
            <w:tcW w:w="1260" w:type="dxa"/>
            <w:shd w:val="clear" w:color="auto" w:fill="auto"/>
            <w:vAlign w:val="center"/>
          </w:tcPr>
          <w:p w14:paraId="4A5AF30F" w14:textId="77777777" w:rsidR="002B4244" w:rsidRDefault="002B4244">
            <w:pPr>
              <w:rPr>
                <w:rFonts w:ascii="GE SS Two Light" w:eastAsia="GE SS Two Light" w:hAnsi="GE SS Two Light" w:cs="GE SS Two Light"/>
                <w:sz w:val="15"/>
                <w:szCs w:val="15"/>
              </w:rPr>
            </w:pPr>
            <w:r>
              <w:rPr>
                <w:rFonts w:ascii="GE SS Two Light" w:eastAsia="GE SS Two Light" w:hAnsi="GE SS Two Light" w:cs="GE SS Two Light"/>
                <w:sz w:val="15"/>
                <w:szCs w:val="15"/>
              </w:rPr>
              <w:t>Business case in recycling</w:t>
            </w:r>
          </w:p>
        </w:tc>
        <w:tc>
          <w:tcPr>
            <w:tcW w:w="2750" w:type="dxa"/>
            <w:shd w:val="clear" w:color="auto" w:fill="auto"/>
            <w:vAlign w:val="center"/>
          </w:tcPr>
          <w:p w14:paraId="4A5AF310" w14:textId="77777777" w:rsidR="002B4244" w:rsidRDefault="002B4244">
            <w:pPr>
              <w:bidi/>
              <w:rPr>
                <w:rFonts w:ascii="GE SS Two Light" w:eastAsia="GE SS Two Light" w:hAnsi="GE SS Two Light" w:cs="GE SS Two Light"/>
                <w:color w:val="000000"/>
                <w:sz w:val="15"/>
                <w:szCs w:val="15"/>
                <w:highlight w:val="white"/>
              </w:rPr>
            </w:pPr>
            <w:r>
              <w:rPr>
                <w:rFonts w:ascii="GE SS Two Light" w:eastAsia="GE SS Two Light" w:hAnsi="GE SS Two Light" w:cs="GE SS Two Light"/>
                <w:color w:val="000000"/>
                <w:sz w:val="15"/>
                <w:szCs w:val="15"/>
                <w:highlight w:val="white"/>
                <w:rtl/>
              </w:rPr>
              <w:t>إطلاق النظام التجريبي لإعادة التدوير داخل المدارس في الأردن. </w:t>
            </w:r>
          </w:p>
          <w:p w14:paraId="4A5AF311" w14:textId="77777777" w:rsidR="002B4244" w:rsidRDefault="002B4244">
            <w:pPr>
              <w:bidi/>
              <w:rPr>
                <w:rFonts w:ascii="GE SS Two Light" w:eastAsia="GE SS Two Light" w:hAnsi="GE SS Two Light" w:cs="GE SS Two Light"/>
                <w:color w:val="4D5156"/>
                <w:sz w:val="15"/>
                <w:szCs w:val="15"/>
                <w:highlight w:val="white"/>
              </w:rPr>
            </w:pPr>
            <w:r>
              <w:rPr>
                <w:rFonts w:ascii="GE SS Two Light" w:eastAsia="GE SS Two Light" w:hAnsi="GE SS Two Light" w:cs="GE SS Two Light"/>
                <w:color w:val="000000"/>
                <w:sz w:val="15"/>
                <w:szCs w:val="15"/>
                <w:highlight w:val="white"/>
                <w:rtl/>
              </w:rPr>
              <w:t>يقود فريق إعادة التدوير في الأردن مسعا ملهماً لبناء مستقبل اخضر، حيث يلتقي التعليم بالاستدامة.</w:t>
            </w:r>
          </w:p>
          <w:p w14:paraId="4A5AF312" w14:textId="77777777" w:rsidR="002B4244" w:rsidRDefault="002B4244">
            <w:pPr>
              <w:bidi/>
              <w:rPr>
                <w:rFonts w:ascii="GE SS Two Light" w:eastAsia="GE SS Two Light" w:hAnsi="GE SS Two Light" w:cs="GE SS Two Light"/>
                <w:color w:val="4D5156"/>
                <w:sz w:val="15"/>
                <w:szCs w:val="15"/>
                <w:highlight w:val="white"/>
              </w:rPr>
            </w:pPr>
            <w:r>
              <w:rPr>
                <w:rFonts w:ascii="GE SS Two Light" w:eastAsia="GE SS Two Light" w:hAnsi="GE SS Two Light" w:cs="GE SS Two Light"/>
                <w:color w:val="222222"/>
                <w:sz w:val="15"/>
                <w:szCs w:val="15"/>
                <w:rtl/>
              </w:rPr>
              <w:t xml:space="preserve">للمزيد من المعلومات </w:t>
            </w:r>
            <w:hyperlink r:id="rId7">
              <w:r>
                <w:rPr>
                  <w:rFonts w:ascii="GE SS Two Light" w:eastAsia="GE SS Two Light" w:hAnsi="GE SS Two Light" w:cs="GE SS Two Light"/>
                  <w:color w:val="0563C1"/>
                  <w:sz w:val="15"/>
                  <w:szCs w:val="15"/>
                  <w:highlight w:val="white"/>
                  <w:u w:val="single"/>
                </w:rPr>
                <w:t>https://drive.google.com/file/d/1r2gCa5Xay5qAkoyGZA4xw93zghGD9WAa/view?usp=sharing</w:t>
              </w:r>
            </w:hyperlink>
          </w:p>
          <w:p w14:paraId="4A5AF313" w14:textId="77777777" w:rsidR="002B4244" w:rsidRDefault="002B4244">
            <w:pPr>
              <w:bidi/>
              <w:rPr>
                <w:rFonts w:ascii="GE SS Two Light" w:eastAsia="GE SS Two Light" w:hAnsi="GE SS Two Light" w:cs="GE SS Two Light"/>
                <w:sz w:val="11"/>
                <w:szCs w:val="11"/>
              </w:rPr>
            </w:pPr>
            <w:r>
              <w:rPr>
                <w:rFonts w:ascii="GE SS Two Light" w:eastAsia="GE SS Two Light" w:hAnsi="GE SS Two Light" w:cs="GE SS Two Light"/>
                <w:sz w:val="11"/>
                <w:szCs w:val="11"/>
                <w:rtl/>
              </w:rPr>
              <w:t xml:space="preserve">#إعادة_التدوير </w:t>
            </w:r>
            <w:r>
              <w:rPr>
                <w:rFonts w:ascii="GE SS Two Light" w:eastAsia="GE SS Two Light" w:hAnsi="GE SS Two Light" w:cs="GE SS Two Light"/>
                <w:color w:val="000000"/>
                <w:sz w:val="11"/>
                <w:szCs w:val="11"/>
                <w:rtl/>
              </w:rPr>
              <w:t>#فرز_من_المصدر</w:t>
            </w:r>
            <w:r>
              <w:rPr>
                <w:rFonts w:ascii="GE SS Two Light" w:eastAsia="GE SS Two Light" w:hAnsi="GE SS Two Light" w:cs="GE SS Two Light"/>
                <w:sz w:val="11"/>
                <w:szCs w:val="11"/>
              </w:rPr>
              <w:t xml:space="preserve"> </w:t>
            </w:r>
            <w:r>
              <w:rPr>
                <w:rFonts w:ascii="GE SS Two Light" w:eastAsia="GE SS Two Light" w:hAnsi="GE SS Two Light" w:cs="GE SS Two Light"/>
                <w:color w:val="000000"/>
                <w:sz w:val="11"/>
                <w:szCs w:val="11"/>
                <w:rtl/>
              </w:rPr>
              <w:t>#لاترموها_دوروها</w:t>
            </w:r>
            <w:r>
              <w:rPr>
                <w:rFonts w:ascii="GE SS Two Light" w:eastAsia="GE SS Two Light" w:hAnsi="GE SS Two Light" w:cs="GE SS Two Light"/>
                <w:sz w:val="11"/>
                <w:szCs w:val="11"/>
                <w:rtl/>
              </w:rPr>
              <w:t xml:space="preserve"> #إعادةتدوير </w:t>
            </w:r>
            <w:r>
              <w:rPr>
                <w:rFonts w:ascii="GE SS Two Light" w:eastAsia="GE SS Two Light" w:hAnsi="GE SS Two Light" w:cs="GE SS Two Light"/>
                <w:color w:val="1C1E21"/>
                <w:sz w:val="11"/>
                <w:szCs w:val="11"/>
                <w:rtl/>
              </w:rPr>
              <w:t>#البيئة #الأردن</w:t>
            </w:r>
          </w:p>
        </w:tc>
        <w:tc>
          <w:tcPr>
            <w:tcW w:w="3105" w:type="dxa"/>
            <w:shd w:val="clear" w:color="auto" w:fill="auto"/>
            <w:vAlign w:val="center"/>
          </w:tcPr>
          <w:p w14:paraId="4A5AF314" w14:textId="77777777" w:rsidR="002B4244" w:rsidRDefault="002B4244">
            <w:pPr>
              <w:pBdr>
                <w:top w:val="nil"/>
                <w:left w:val="nil"/>
                <w:bottom w:val="nil"/>
                <w:right w:val="nil"/>
                <w:between w:val="nil"/>
              </w:pBdr>
              <w:jc w:val="both"/>
              <w:rPr>
                <w:rFonts w:ascii="GE SS Two Light" w:eastAsia="GE SS Two Light" w:hAnsi="GE SS Two Light" w:cs="GE SS Two Light"/>
                <w:color w:val="000000"/>
                <w:sz w:val="15"/>
                <w:szCs w:val="15"/>
              </w:rPr>
            </w:pPr>
            <w:r>
              <w:rPr>
                <w:rFonts w:ascii="GE SS Two Light" w:eastAsia="GE SS Two Light" w:hAnsi="GE SS Two Light" w:cs="GE SS Two Light"/>
                <w:noProof/>
                <w:color w:val="000000"/>
                <w:sz w:val="15"/>
                <w:szCs w:val="15"/>
              </w:rPr>
              <w:drawing>
                <wp:inline distT="0" distB="0" distL="0" distR="0" wp14:anchorId="4A5AF379" wp14:editId="4A5AF37A">
                  <wp:extent cx="1760304" cy="984205"/>
                  <wp:effectExtent l="0" t="0" r="0" b="0"/>
                  <wp:docPr id="202286461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1760304" cy="984205"/>
                          </a:xfrm>
                          <a:prstGeom prst="rect">
                            <a:avLst/>
                          </a:prstGeom>
                          <a:ln/>
                        </pic:spPr>
                      </pic:pic>
                    </a:graphicData>
                  </a:graphic>
                </wp:inline>
              </w:drawing>
            </w:r>
          </w:p>
        </w:tc>
      </w:tr>
      <w:tr w:rsidR="002B4244" w14:paraId="4A5AF322" w14:textId="77777777" w:rsidTr="002B4244">
        <w:trPr>
          <w:trHeight w:val="2645"/>
          <w:jc w:val="center"/>
        </w:trPr>
        <w:tc>
          <w:tcPr>
            <w:tcW w:w="630" w:type="dxa"/>
            <w:vAlign w:val="center"/>
          </w:tcPr>
          <w:p w14:paraId="4A5AF316" w14:textId="77777777" w:rsidR="002B4244" w:rsidRDefault="002B4244">
            <w:pPr>
              <w:rPr>
                <w:rFonts w:ascii="GE SS Two Light" w:eastAsia="GE SS Two Light" w:hAnsi="GE SS Two Light" w:cs="GE SS Two Light"/>
                <w:color w:val="000000"/>
                <w:sz w:val="15"/>
                <w:szCs w:val="15"/>
              </w:rPr>
            </w:pPr>
            <w:r>
              <w:rPr>
                <w:rFonts w:ascii="GE SS Two Light" w:eastAsia="GE SS Two Light" w:hAnsi="GE SS Two Light" w:cs="GE SS Two Light"/>
                <w:sz w:val="15"/>
                <w:szCs w:val="15"/>
              </w:rPr>
              <w:t>9</w:t>
            </w:r>
            <w:r>
              <w:rPr>
                <w:rFonts w:ascii="GE SS Two Light" w:eastAsia="GE SS Two Light" w:hAnsi="GE SS Two Light" w:cs="GE SS Two Light"/>
                <w:color w:val="000000"/>
                <w:sz w:val="15"/>
                <w:szCs w:val="15"/>
              </w:rPr>
              <w:t>.2</w:t>
            </w:r>
          </w:p>
        </w:tc>
        <w:tc>
          <w:tcPr>
            <w:tcW w:w="1035" w:type="dxa"/>
            <w:shd w:val="clear" w:color="auto" w:fill="auto"/>
            <w:vAlign w:val="center"/>
          </w:tcPr>
          <w:p w14:paraId="4A5AF317" w14:textId="49B0EB7A" w:rsidR="002B4244" w:rsidRDefault="002B4244">
            <w:pPr>
              <w:rPr>
                <w:rFonts w:ascii="GE SS Two Light" w:eastAsia="GE SS Two Light" w:hAnsi="GE SS Two Light" w:cs="GE SS Two Light"/>
                <w:color w:val="000000"/>
                <w:sz w:val="15"/>
                <w:szCs w:val="15"/>
              </w:rPr>
            </w:pPr>
            <w:r>
              <w:rPr>
                <w:rFonts w:ascii="GE SS Two Light" w:eastAsia="GE SS Two Light" w:hAnsi="GE SS Two Light" w:cs="GE SS Two Light"/>
                <w:sz w:val="15"/>
                <w:szCs w:val="15"/>
              </w:rPr>
              <w:t>Sept 5</w:t>
            </w:r>
          </w:p>
        </w:tc>
        <w:tc>
          <w:tcPr>
            <w:tcW w:w="1260" w:type="dxa"/>
            <w:shd w:val="clear" w:color="auto" w:fill="auto"/>
            <w:vAlign w:val="center"/>
          </w:tcPr>
          <w:p w14:paraId="4A5AF319" w14:textId="77777777" w:rsidR="002B4244" w:rsidRDefault="002B4244">
            <w:pPr>
              <w:rPr>
                <w:rFonts w:ascii="GE SS Two Light" w:eastAsia="GE SS Two Light" w:hAnsi="GE SS Two Light" w:cs="GE SS Two Light"/>
                <w:color w:val="000000"/>
                <w:sz w:val="15"/>
                <w:szCs w:val="15"/>
              </w:rPr>
            </w:pPr>
            <w:r>
              <w:rPr>
                <w:rFonts w:ascii="GE SS Two Light" w:eastAsia="GE SS Two Light" w:hAnsi="GE SS Two Light" w:cs="GE SS Two Light"/>
                <w:sz w:val="15"/>
                <w:szCs w:val="15"/>
              </w:rPr>
              <w:t>Template</w:t>
            </w:r>
          </w:p>
        </w:tc>
        <w:tc>
          <w:tcPr>
            <w:tcW w:w="1260" w:type="dxa"/>
            <w:shd w:val="clear" w:color="auto" w:fill="auto"/>
            <w:vAlign w:val="center"/>
          </w:tcPr>
          <w:p w14:paraId="4A5AF31A" w14:textId="77777777" w:rsidR="002B4244" w:rsidRDefault="002B4244">
            <w:pPr>
              <w:rPr>
                <w:rFonts w:ascii="GE SS Two Light" w:eastAsia="GE SS Two Light" w:hAnsi="GE SS Two Light" w:cs="GE SS Two Light"/>
                <w:sz w:val="15"/>
                <w:szCs w:val="15"/>
              </w:rPr>
            </w:pPr>
            <w:r>
              <w:rPr>
                <w:rFonts w:ascii="GE SS Two Light" w:eastAsia="GE SS Two Light" w:hAnsi="GE SS Two Light" w:cs="GE SS Two Light"/>
                <w:sz w:val="15"/>
                <w:szCs w:val="15"/>
              </w:rPr>
              <w:t>Tools and Templates</w:t>
            </w:r>
          </w:p>
        </w:tc>
        <w:tc>
          <w:tcPr>
            <w:tcW w:w="2750" w:type="dxa"/>
            <w:shd w:val="clear" w:color="auto" w:fill="auto"/>
            <w:vAlign w:val="center"/>
          </w:tcPr>
          <w:p w14:paraId="4A5AF31B" w14:textId="77777777" w:rsidR="002B4244" w:rsidRDefault="002B4244">
            <w:pPr>
              <w:shd w:val="clear" w:color="auto" w:fill="FFFFFF"/>
              <w:bidi/>
              <w:rPr>
                <w:rFonts w:ascii="GE SS Two Light" w:eastAsia="GE SS Two Light" w:hAnsi="GE SS Two Light" w:cs="GE SS Two Light"/>
                <w:sz w:val="15"/>
                <w:szCs w:val="15"/>
              </w:rPr>
            </w:pPr>
            <w:r>
              <w:rPr>
                <w:rFonts w:ascii="GE SS Two Light" w:eastAsia="GE SS Two Light" w:hAnsi="GE SS Two Light" w:cs="GE SS Two Light"/>
                <w:sz w:val="15"/>
                <w:szCs w:val="15"/>
                <w:rtl/>
              </w:rPr>
              <w:t>تعرف على أفضل فرص استثمارية في قطاع إدارة النفايات الصلبة وأعمال إعادة التدوير في الأردن</w:t>
            </w:r>
          </w:p>
          <w:p w14:paraId="4A5AF31C" w14:textId="77777777" w:rsidR="002B4244" w:rsidRDefault="002B4244">
            <w:pPr>
              <w:shd w:val="clear" w:color="auto" w:fill="FFFFFF"/>
              <w:bidi/>
              <w:rPr>
                <w:rFonts w:ascii="GE SS Two Light" w:eastAsia="GE SS Two Light" w:hAnsi="GE SS Two Light" w:cs="GE SS Two Light"/>
                <w:color w:val="222222"/>
                <w:sz w:val="15"/>
                <w:szCs w:val="15"/>
              </w:rPr>
            </w:pPr>
            <w:r>
              <w:rPr>
                <w:rFonts w:ascii="GE SS Two Light" w:eastAsia="GE SS Two Light" w:hAnsi="GE SS Two Light" w:cs="GE SS Two Light"/>
                <w:color w:val="222222"/>
                <w:sz w:val="15"/>
                <w:szCs w:val="15"/>
                <w:rtl/>
              </w:rPr>
              <w:t>للمزيد من المعلومات يمكنك مسح الكود الظاهر في الصورة أو نسخ الرابط التالي:</w:t>
            </w:r>
          </w:p>
          <w:p w14:paraId="4A5AF31D" w14:textId="77777777" w:rsidR="002B4244" w:rsidRDefault="002B4244">
            <w:pPr>
              <w:shd w:val="clear" w:color="auto" w:fill="FFFFFF"/>
              <w:bidi/>
              <w:rPr>
                <w:rFonts w:ascii="GE SS Two Light" w:eastAsia="GE SS Two Light" w:hAnsi="GE SS Two Light" w:cs="GE SS Two Light"/>
                <w:color w:val="222222"/>
                <w:sz w:val="15"/>
                <w:szCs w:val="15"/>
              </w:rPr>
            </w:pPr>
            <w:hyperlink r:id="rId9">
              <w:r>
                <w:rPr>
                  <w:rFonts w:ascii="GE SS Two Light" w:eastAsia="GE SS Two Light" w:hAnsi="GE SS Two Light" w:cs="GE SS Two Light"/>
                  <w:color w:val="0563C1"/>
                  <w:sz w:val="15"/>
                  <w:szCs w:val="15"/>
                  <w:u w:val="single"/>
                </w:rPr>
                <w:t>https://qr1.be/HSNT</w:t>
              </w:r>
            </w:hyperlink>
          </w:p>
          <w:p w14:paraId="4A5AF31E" w14:textId="77777777" w:rsidR="002B4244" w:rsidRDefault="002B4244">
            <w:pPr>
              <w:bidi/>
              <w:rPr>
                <w:rFonts w:ascii="GE SS Two Light" w:eastAsia="GE SS Two Light" w:hAnsi="GE SS Two Light" w:cs="GE SS Two Light"/>
                <w:sz w:val="15"/>
                <w:szCs w:val="15"/>
              </w:rPr>
            </w:pPr>
          </w:p>
          <w:p w14:paraId="4A5AF31F" w14:textId="77777777" w:rsidR="002B4244" w:rsidRDefault="002B4244">
            <w:pPr>
              <w:bidi/>
              <w:rPr>
                <w:rFonts w:ascii="GE SS Two Light" w:eastAsia="GE SS Two Light" w:hAnsi="GE SS Two Light" w:cs="GE SS Two Light"/>
                <w:color w:val="000000"/>
                <w:sz w:val="11"/>
                <w:szCs w:val="11"/>
              </w:rPr>
            </w:pPr>
            <w:r>
              <w:rPr>
                <w:rFonts w:ascii="GE SS Two Light" w:eastAsia="GE SS Two Light" w:hAnsi="GE SS Two Light" w:cs="GE SS Two Light"/>
                <w:sz w:val="11"/>
                <w:szCs w:val="11"/>
                <w:rtl/>
              </w:rPr>
              <w:t xml:space="preserve">#إعادة_التدوير </w:t>
            </w:r>
            <w:r>
              <w:rPr>
                <w:rFonts w:ascii="GE SS Two Light" w:eastAsia="GE SS Two Light" w:hAnsi="GE SS Two Light" w:cs="GE SS Two Light"/>
                <w:color w:val="000000"/>
                <w:sz w:val="11"/>
                <w:szCs w:val="11"/>
                <w:rtl/>
              </w:rPr>
              <w:t>#فرز_من_المصدر</w:t>
            </w:r>
            <w:r>
              <w:rPr>
                <w:rFonts w:ascii="GE SS Two Light" w:eastAsia="GE SS Two Light" w:hAnsi="GE SS Two Light" w:cs="GE SS Two Light"/>
                <w:sz w:val="11"/>
                <w:szCs w:val="11"/>
              </w:rPr>
              <w:t xml:space="preserve"> </w:t>
            </w:r>
            <w:r>
              <w:rPr>
                <w:rFonts w:ascii="GE SS Two Light" w:eastAsia="GE SS Two Light" w:hAnsi="GE SS Two Light" w:cs="GE SS Two Light"/>
                <w:color w:val="000000"/>
                <w:sz w:val="11"/>
                <w:szCs w:val="11"/>
                <w:rtl/>
              </w:rPr>
              <w:t>#لاترموها_دوروها</w:t>
            </w:r>
            <w:r>
              <w:rPr>
                <w:rFonts w:ascii="GE SS Two Light" w:eastAsia="GE SS Two Light" w:hAnsi="GE SS Two Light" w:cs="GE SS Two Light"/>
                <w:sz w:val="11"/>
                <w:szCs w:val="11"/>
                <w:rtl/>
              </w:rPr>
              <w:t xml:space="preserve"> #إعادةتدوير </w:t>
            </w:r>
            <w:r>
              <w:rPr>
                <w:rFonts w:ascii="GE SS Two Light" w:eastAsia="GE SS Two Light" w:hAnsi="GE SS Two Light" w:cs="GE SS Two Light"/>
                <w:color w:val="1C1E21"/>
                <w:sz w:val="11"/>
                <w:szCs w:val="11"/>
                <w:rtl/>
              </w:rPr>
              <w:t>#البيئة #الأردن</w:t>
            </w:r>
          </w:p>
        </w:tc>
        <w:tc>
          <w:tcPr>
            <w:tcW w:w="3105" w:type="dxa"/>
            <w:shd w:val="clear" w:color="auto" w:fill="auto"/>
            <w:vAlign w:val="center"/>
          </w:tcPr>
          <w:p w14:paraId="4A5AF320" w14:textId="77777777" w:rsidR="002B4244" w:rsidRDefault="002B4244">
            <w:pPr>
              <w:pBdr>
                <w:top w:val="nil"/>
                <w:left w:val="nil"/>
                <w:bottom w:val="nil"/>
                <w:right w:val="nil"/>
                <w:between w:val="nil"/>
              </w:pBdr>
              <w:rPr>
                <w:rFonts w:ascii="GE SS Two Light" w:eastAsia="GE SS Two Light" w:hAnsi="GE SS Two Light" w:cs="GE SS Two Light"/>
                <w:color w:val="000000"/>
                <w:sz w:val="15"/>
                <w:szCs w:val="15"/>
              </w:rPr>
            </w:pPr>
            <w:r>
              <w:rPr>
                <w:rFonts w:ascii="GE SS Two Light" w:eastAsia="GE SS Two Light" w:hAnsi="GE SS Two Light" w:cs="GE SS Two Light"/>
                <w:noProof/>
                <w:color w:val="000000"/>
                <w:sz w:val="15"/>
                <w:szCs w:val="15"/>
              </w:rPr>
              <w:drawing>
                <wp:inline distT="0" distB="0" distL="0" distR="0" wp14:anchorId="4A5AF37B" wp14:editId="4A5AF37C">
                  <wp:extent cx="1825625" cy="1825625"/>
                  <wp:effectExtent l="0" t="0" r="0" b="0"/>
                  <wp:docPr id="2022864619"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0"/>
                          <a:srcRect/>
                          <a:stretch>
                            <a:fillRect/>
                          </a:stretch>
                        </pic:blipFill>
                        <pic:spPr>
                          <a:xfrm>
                            <a:off x="0" y="0"/>
                            <a:ext cx="1825625" cy="1825625"/>
                          </a:xfrm>
                          <a:prstGeom prst="rect">
                            <a:avLst/>
                          </a:prstGeom>
                          <a:ln/>
                        </pic:spPr>
                      </pic:pic>
                    </a:graphicData>
                  </a:graphic>
                </wp:inline>
              </w:drawing>
            </w:r>
          </w:p>
          <w:p w14:paraId="4A5AF321" w14:textId="77777777" w:rsidR="002B4244" w:rsidRDefault="002B4244">
            <w:pPr>
              <w:pBdr>
                <w:top w:val="nil"/>
                <w:left w:val="nil"/>
                <w:bottom w:val="nil"/>
                <w:right w:val="nil"/>
                <w:between w:val="nil"/>
              </w:pBdr>
              <w:rPr>
                <w:rFonts w:ascii="GE SS Two Light" w:eastAsia="GE SS Two Light" w:hAnsi="GE SS Two Light" w:cs="GE SS Two Light"/>
                <w:color w:val="000000"/>
                <w:sz w:val="15"/>
                <w:szCs w:val="15"/>
              </w:rPr>
            </w:pPr>
          </w:p>
        </w:tc>
      </w:tr>
      <w:tr w:rsidR="002B4244" w14:paraId="4A5AF32D" w14:textId="77777777" w:rsidTr="002B4244">
        <w:trPr>
          <w:trHeight w:val="3024"/>
          <w:jc w:val="center"/>
        </w:trPr>
        <w:tc>
          <w:tcPr>
            <w:tcW w:w="630" w:type="dxa"/>
            <w:vAlign w:val="center"/>
          </w:tcPr>
          <w:p w14:paraId="4A5AF323" w14:textId="77777777" w:rsidR="002B4244" w:rsidRDefault="002B4244">
            <w:pPr>
              <w:rPr>
                <w:rFonts w:ascii="GE SS Two Light" w:eastAsia="GE SS Two Light" w:hAnsi="GE SS Two Light" w:cs="GE SS Two Light"/>
                <w:color w:val="000000"/>
                <w:sz w:val="15"/>
                <w:szCs w:val="15"/>
              </w:rPr>
            </w:pPr>
            <w:r>
              <w:rPr>
                <w:rFonts w:ascii="GE SS Two Light" w:eastAsia="GE SS Two Light" w:hAnsi="GE SS Two Light" w:cs="GE SS Two Light"/>
                <w:sz w:val="15"/>
                <w:szCs w:val="15"/>
              </w:rPr>
              <w:t>9</w:t>
            </w:r>
            <w:r>
              <w:rPr>
                <w:rFonts w:ascii="GE SS Two Light" w:eastAsia="GE SS Two Light" w:hAnsi="GE SS Two Light" w:cs="GE SS Two Light"/>
                <w:color w:val="000000"/>
                <w:sz w:val="15"/>
                <w:szCs w:val="15"/>
              </w:rPr>
              <w:t>.3</w:t>
            </w:r>
          </w:p>
        </w:tc>
        <w:tc>
          <w:tcPr>
            <w:tcW w:w="1035" w:type="dxa"/>
            <w:shd w:val="clear" w:color="auto" w:fill="auto"/>
            <w:vAlign w:val="center"/>
          </w:tcPr>
          <w:p w14:paraId="4A5AF324" w14:textId="6D36F8B5" w:rsidR="002B4244" w:rsidRDefault="002B4244">
            <w:pPr>
              <w:rPr>
                <w:rFonts w:ascii="GE SS Two Light" w:eastAsia="GE SS Two Light" w:hAnsi="GE SS Two Light" w:cs="GE SS Two Light"/>
                <w:color w:val="000000"/>
                <w:sz w:val="15"/>
                <w:szCs w:val="15"/>
              </w:rPr>
            </w:pPr>
            <w:r>
              <w:rPr>
                <w:rFonts w:ascii="GE SS Two Light" w:eastAsia="GE SS Two Light" w:hAnsi="GE SS Two Light" w:cs="GE SS Two Light"/>
                <w:sz w:val="15"/>
                <w:szCs w:val="15"/>
              </w:rPr>
              <w:t>Sept 9</w:t>
            </w:r>
          </w:p>
        </w:tc>
        <w:tc>
          <w:tcPr>
            <w:tcW w:w="1260" w:type="dxa"/>
            <w:shd w:val="clear" w:color="auto" w:fill="auto"/>
            <w:vAlign w:val="center"/>
          </w:tcPr>
          <w:p w14:paraId="4A5AF326" w14:textId="77777777" w:rsidR="002B4244" w:rsidRDefault="002B4244">
            <w:pPr>
              <w:rPr>
                <w:rFonts w:ascii="GE SS Two Light" w:eastAsia="GE SS Two Light" w:hAnsi="GE SS Two Light" w:cs="GE SS Two Light"/>
                <w:color w:val="000000"/>
                <w:sz w:val="15"/>
                <w:szCs w:val="15"/>
              </w:rPr>
            </w:pPr>
            <w:r>
              <w:rPr>
                <w:rFonts w:ascii="GE SS Two Light" w:eastAsia="GE SS Two Light" w:hAnsi="GE SS Two Light" w:cs="GE SS Two Light"/>
                <w:sz w:val="15"/>
                <w:szCs w:val="15"/>
              </w:rPr>
              <w:t>Template</w:t>
            </w:r>
          </w:p>
        </w:tc>
        <w:tc>
          <w:tcPr>
            <w:tcW w:w="1260" w:type="dxa"/>
            <w:shd w:val="clear" w:color="auto" w:fill="auto"/>
            <w:vAlign w:val="center"/>
          </w:tcPr>
          <w:p w14:paraId="4A5AF327" w14:textId="77777777" w:rsidR="002B4244" w:rsidRDefault="002B4244">
            <w:pPr>
              <w:rPr>
                <w:rFonts w:ascii="GE SS Two Light" w:eastAsia="GE SS Two Light" w:hAnsi="GE SS Two Light" w:cs="GE SS Two Light"/>
                <w:sz w:val="15"/>
                <w:szCs w:val="15"/>
              </w:rPr>
            </w:pPr>
            <w:r>
              <w:rPr>
                <w:rFonts w:ascii="GE SS Two Light" w:eastAsia="GE SS Two Light" w:hAnsi="GE SS Two Light" w:cs="GE SS Two Light"/>
                <w:color w:val="000000"/>
                <w:sz w:val="15"/>
                <w:szCs w:val="15"/>
              </w:rPr>
              <w:t>Tools and Templates</w:t>
            </w:r>
          </w:p>
        </w:tc>
        <w:tc>
          <w:tcPr>
            <w:tcW w:w="2750" w:type="dxa"/>
            <w:shd w:val="clear" w:color="auto" w:fill="auto"/>
            <w:vAlign w:val="center"/>
          </w:tcPr>
          <w:p w14:paraId="4A5AF328" w14:textId="77777777" w:rsidR="002B4244" w:rsidRDefault="002B4244">
            <w:pPr>
              <w:bidi/>
              <w:spacing w:before="144" w:after="144"/>
              <w:rPr>
                <w:rFonts w:ascii="GE SS Two Light" w:eastAsia="GE SS Two Light" w:hAnsi="GE SS Two Light" w:cs="GE SS Two Light"/>
                <w:sz w:val="15"/>
                <w:szCs w:val="15"/>
              </w:rPr>
            </w:pPr>
            <w:r>
              <w:rPr>
                <w:rFonts w:ascii="GE SS Two Light" w:eastAsia="GE SS Two Light" w:hAnsi="GE SS Two Light" w:cs="GE SS Two Light"/>
                <w:sz w:val="15"/>
                <w:szCs w:val="15"/>
                <w:rtl/>
              </w:rPr>
              <w:t xml:space="preserve">خطوات صغيرة نحو مستقبل أكثر </w:t>
            </w:r>
            <w:proofErr w:type="spellStart"/>
            <w:r>
              <w:rPr>
                <w:rFonts w:ascii="GE SS Two Light" w:eastAsia="GE SS Two Light" w:hAnsi="GE SS Two Light" w:cs="GE SS Two Light"/>
                <w:sz w:val="15"/>
                <w:szCs w:val="15"/>
                <w:rtl/>
              </w:rPr>
              <w:t>إستدامة</w:t>
            </w:r>
            <w:proofErr w:type="spellEnd"/>
            <w:r>
              <w:rPr>
                <w:rFonts w:ascii="GE SS Two Light" w:eastAsia="GE SS Two Light" w:hAnsi="GE SS Two Light" w:cs="GE SS Two Light"/>
                <w:sz w:val="15"/>
                <w:szCs w:val="15"/>
                <w:rtl/>
              </w:rPr>
              <w:t xml:space="preserve">، كن جزء من التغيير </w:t>
            </w:r>
            <w:proofErr w:type="gramStart"/>
            <w:r>
              <w:rPr>
                <w:rFonts w:ascii="GE SS Two Light" w:eastAsia="GE SS Two Light" w:hAnsi="GE SS Two Light" w:cs="GE SS Two Light"/>
                <w:sz w:val="15"/>
                <w:szCs w:val="15"/>
                <w:rtl/>
              </w:rPr>
              <w:t>و ساعد</w:t>
            </w:r>
            <w:proofErr w:type="gramEnd"/>
            <w:r>
              <w:rPr>
                <w:rFonts w:ascii="GE SS Two Light" w:eastAsia="GE SS Two Light" w:hAnsi="GE SS Two Light" w:cs="GE SS Two Light"/>
                <w:sz w:val="15"/>
                <w:szCs w:val="15"/>
                <w:rtl/>
              </w:rPr>
              <w:t xml:space="preserve"> بالحفاظ على البيئة عن طريق الحد من النفايات المتولدة، وإعادة استخدام النفايات في عمليات أخرى، وإعادة تدوير بعض النفايات.</w:t>
            </w:r>
          </w:p>
          <w:p w14:paraId="4A5AF329" w14:textId="77777777" w:rsidR="002B4244" w:rsidRDefault="002B4244">
            <w:pPr>
              <w:bidi/>
              <w:spacing w:before="144" w:after="144"/>
              <w:rPr>
                <w:rFonts w:ascii="GE SS Two Light" w:eastAsia="GE SS Two Light" w:hAnsi="GE SS Two Light" w:cs="GE SS Two Light"/>
                <w:sz w:val="15"/>
                <w:szCs w:val="15"/>
              </w:rPr>
            </w:pPr>
            <w:r>
              <w:rPr>
                <w:rFonts w:ascii="GE SS Two Light" w:eastAsia="GE SS Two Light" w:hAnsi="GE SS Two Light" w:cs="GE SS Two Light"/>
                <w:sz w:val="15"/>
                <w:szCs w:val="15"/>
                <w:rtl/>
              </w:rPr>
              <w:t>للمزيد من المعلومات نسخ الرابط التالي:</w:t>
            </w:r>
          </w:p>
          <w:p w14:paraId="4A5AF32A" w14:textId="77777777" w:rsidR="002B4244" w:rsidRDefault="002B4244">
            <w:pPr>
              <w:bidi/>
              <w:spacing w:before="144" w:after="144"/>
              <w:rPr>
                <w:rFonts w:ascii="GE SS Two Light" w:eastAsia="GE SS Two Light" w:hAnsi="GE SS Two Light" w:cs="GE SS Two Light"/>
                <w:sz w:val="15"/>
                <w:szCs w:val="15"/>
              </w:rPr>
            </w:pPr>
            <w:hyperlink r:id="rId11">
              <w:r>
                <w:rPr>
                  <w:rFonts w:ascii="GE SS Two Light" w:eastAsia="GE SS Two Light" w:hAnsi="GE SS Two Light" w:cs="GE SS Two Light"/>
                  <w:color w:val="0563C1"/>
                  <w:sz w:val="15"/>
                  <w:szCs w:val="15"/>
                  <w:u w:val="single"/>
                </w:rPr>
                <w:t>https://qr1.be/HSNT</w:t>
              </w:r>
            </w:hyperlink>
          </w:p>
          <w:p w14:paraId="4A5AF32B" w14:textId="77777777" w:rsidR="002B4244" w:rsidRDefault="002B4244">
            <w:pPr>
              <w:bidi/>
              <w:spacing w:before="144" w:after="144"/>
              <w:rPr>
                <w:rFonts w:ascii="GE SS Two Light" w:eastAsia="GE SS Two Light" w:hAnsi="GE SS Two Light" w:cs="GE SS Two Light"/>
                <w:sz w:val="15"/>
                <w:szCs w:val="15"/>
              </w:rPr>
            </w:pPr>
            <w:r>
              <w:rPr>
                <w:rFonts w:ascii="GE SS Two Light" w:eastAsia="GE SS Two Light" w:hAnsi="GE SS Two Light" w:cs="GE SS Two Light"/>
                <w:sz w:val="11"/>
                <w:szCs w:val="11"/>
                <w:rtl/>
              </w:rPr>
              <w:t xml:space="preserve">#إعادة_التدوير </w:t>
            </w:r>
            <w:r>
              <w:rPr>
                <w:rFonts w:ascii="GE SS Two Light" w:eastAsia="GE SS Two Light" w:hAnsi="GE SS Two Light" w:cs="GE SS Two Light"/>
                <w:color w:val="000000"/>
                <w:sz w:val="11"/>
                <w:szCs w:val="11"/>
                <w:rtl/>
              </w:rPr>
              <w:t>#فرز_من_المصدر</w:t>
            </w:r>
            <w:r>
              <w:rPr>
                <w:rFonts w:ascii="GE SS Two Light" w:eastAsia="GE SS Two Light" w:hAnsi="GE SS Two Light" w:cs="GE SS Two Light"/>
                <w:sz w:val="11"/>
                <w:szCs w:val="11"/>
              </w:rPr>
              <w:t xml:space="preserve"> </w:t>
            </w:r>
            <w:r>
              <w:rPr>
                <w:rFonts w:ascii="GE SS Two Light" w:eastAsia="GE SS Two Light" w:hAnsi="GE SS Two Light" w:cs="GE SS Two Light"/>
                <w:color w:val="000000"/>
                <w:sz w:val="11"/>
                <w:szCs w:val="11"/>
                <w:rtl/>
              </w:rPr>
              <w:t>#لاترموها_دوروها</w:t>
            </w:r>
            <w:r>
              <w:rPr>
                <w:rFonts w:ascii="GE SS Two Light" w:eastAsia="GE SS Two Light" w:hAnsi="GE SS Two Light" w:cs="GE SS Two Light"/>
                <w:sz w:val="11"/>
                <w:szCs w:val="11"/>
                <w:rtl/>
              </w:rPr>
              <w:t xml:space="preserve"> #إعادةتدوير </w:t>
            </w:r>
            <w:r>
              <w:rPr>
                <w:rFonts w:ascii="GE SS Two Light" w:eastAsia="GE SS Two Light" w:hAnsi="GE SS Two Light" w:cs="GE SS Two Light"/>
                <w:color w:val="1C1E21"/>
                <w:sz w:val="11"/>
                <w:szCs w:val="11"/>
                <w:rtl/>
              </w:rPr>
              <w:t>#البيئة #الأردن</w:t>
            </w:r>
          </w:p>
        </w:tc>
        <w:tc>
          <w:tcPr>
            <w:tcW w:w="3105" w:type="dxa"/>
            <w:shd w:val="clear" w:color="auto" w:fill="auto"/>
            <w:vAlign w:val="center"/>
          </w:tcPr>
          <w:p w14:paraId="4A5AF32C" w14:textId="77777777" w:rsidR="002B4244" w:rsidRDefault="002B4244">
            <w:pPr>
              <w:pBdr>
                <w:top w:val="nil"/>
                <w:left w:val="nil"/>
                <w:bottom w:val="nil"/>
                <w:right w:val="nil"/>
                <w:between w:val="nil"/>
              </w:pBdr>
              <w:rPr>
                <w:rFonts w:ascii="GE SS Two Light" w:eastAsia="GE SS Two Light" w:hAnsi="GE SS Two Light" w:cs="GE SS Two Light"/>
                <w:color w:val="000000"/>
                <w:sz w:val="15"/>
                <w:szCs w:val="15"/>
              </w:rPr>
            </w:pPr>
            <w:r>
              <w:rPr>
                <w:rFonts w:ascii="GE SS Two Light" w:eastAsia="GE SS Two Light" w:hAnsi="GE SS Two Light" w:cs="GE SS Two Light"/>
                <w:noProof/>
                <w:color w:val="000000"/>
                <w:sz w:val="15"/>
                <w:szCs w:val="15"/>
              </w:rPr>
              <w:drawing>
                <wp:inline distT="0" distB="0" distL="0" distR="0" wp14:anchorId="4A5AF37D" wp14:editId="4A5AF37E">
                  <wp:extent cx="1825625" cy="1825625"/>
                  <wp:effectExtent l="0" t="0" r="0" b="0"/>
                  <wp:docPr id="2022864618"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2"/>
                          <a:srcRect/>
                          <a:stretch>
                            <a:fillRect/>
                          </a:stretch>
                        </pic:blipFill>
                        <pic:spPr>
                          <a:xfrm>
                            <a:off x="0" y="0"/>
                            <a:ext cx="1825625" cy="1825625"/>
                          </a:xfrm>
                          <a:prstGeom prst="rect">
                            <a:avLst/>
                          </a:prstGeom>
                          <a:ln/>
                        </pic:spPr>
                      </pic:pic>
                    </a:graphicData>
                  </a:graphic>
                </wp:inline>
              </w:drawing>
            </w:r>
          </w:p>
        </w:tc>
      </w:tr>
      <w:tr w:rsidR="002B4244" w14:paraId="4A5AF339" w14:textId="77777777" w:rsidTr="002B4244">
        <w:trPr>
          <w:trHeight w:val="3024"/>
          <w:jc w:val="center"/>
        </w:trPr>
        <w:tc>
          <w:tcPr>
            <w:tcW w:w="630" w:type="dxa"/>
            <w:vAlign w:val="center"/>
          </w:tcPr>
          <w:p w14:paraId="4A5AF32E" w14:textId="77777777" w:rsidR="002B4244" w:rsidRDefault="002B4244">
            <w:pPr>
              <w:rPr>
                <w:rFonts w:ascii="GE SS Two Light" w:eastAsia="GE SS Two Light" w:hAnsi="GE SS Two Light" w:cs="GE SS Two Light"/>
                <w:color w:val="000000"/>
                <w:sz w:val="15"/>
                <w:szCs w:val="15"/>
              </w:rPr>
            </w:pPr>
            <w:r>
              <w:rPr>
                <w:rFonts w:ascii="GE SS Two Light" w:eastAsia="GE SS Two Light" w:hAnsi="GE SS Two Light" w:cs="GE SS Two Light"/>
                <w:sz w:val="15"/>
                <w:szCs w:val="15"/>
              </w:rPr>
              <w:t>9.</w:t>
            </w:r>
            <w:r>
              <w:rPr>
                <w:rFonts w:ascii="GE SS Two Light" w:eastAsia="GE SS Two Light" w:hAnsi="GE SS Two Light" w:cs="GE SS Two Light"/>
                <w:color w:val="000000"/>
                <w:sz w:val="15"/>
                <w:szCs w:val="15"/>
              </w:rPr>
              <w:t>4</w:t>
            </w:r>
          </w:p>
        </w:tc>
        <w:tc>
          <w:tcPr>
            <w:tcW w:w="1035" w:type="dxa"/>
            <w:shd w:val="clear" w:color="auto" w:fill="auto"/>
            <w:vAlign w:val="center"/>
          </w:tcPr>
          <w:p w14:paraId="4A5AF32F" w14:textId="74800C55" w:rsidR="002B4244" w:rsidRDefault="002B4244">
            <w:pPr>
              <w:rPr>
                <w:rFonts w:ascii="GE SS Two Light" w:eastAsia="GE SS Two Light" w:hAnsi="GE SS Two Light" w:cs="GE SS Two Light"/>
                <w:color w:val="000000"/>
                <w:sz w:val="15"/>
                <w:szCs w:val="15"/>
              </w:rPr>
            </w:pPr>
            <w:r>
              <w:rPr>
                <w:rFonts w:ascii="GE SS Two Light" w:eastAsia="GE SS Two Light" w:hAnsi="GE SS Two Light" w:cs="GE SS Two Light"/>
                <w:sz w:val="15"/>
                <w:szCs w:val="15"/>
              </w:rPr>
              <w:t>Sept 12</w:t>
            </w:r>
          </w:p>
        </w:tc>
        <w:tc>
          <w:tcPr>
            <w:tcW w:w="1260" w:type="dxa"/>
            <w:shd w:val="clear" w:color="auto" w:fill="auto"/>
            <w:vAlign w:val="center"/>
          </w:tcPr>
          <w:p w14:paraId="4A5AF331" w14:textId="77777777" w:rsidR="002B4244" w:rsidRDefault="002B4244">
            <w:pPr>
              <w:rPr>
                <w:rFonts w:ascii="GE SS Two Light" w:eastAsia="GE SS Two Light" w:hAnsi="GE SS Two Light" w:cs="GE SS Two Light"/>
                <w:color w:val="000000"/>
                <w:sz w:val="15"/>
                <w:szCs w:val="15"/>
              </w:rPr>
            </w:pPr>
            <w:r>
              <w:rPr>
                <w:rFonts w:ascii="GE SS Two Light" w:eastAsia="GE SS Two Light" w:hAnsi="GE SS Two Light" w:cs="GE SS Two Light"/>
                <w:color w:val="000000"/>
                <w:sz w:val="15"/>
                <w:szCs w:val="15"/>
              </w:rPr>
              <w:t>awareness</w:t>
            </w:r>
          </w:p>
        </w:tc>
        <w:tc>
          <w:tcPr>
            <w:tcW w:w="1260" w:type="dxa"/>
            <w:shd w:val="clear" w:color="auto" w:fill="auto"/>
            <w:vAlign w:val="center"/>
          </w:tcPr>
          <w:p w14:paraId="4A5AF332" w14:textId="77777777" w:rsidR="002B4244" w:rsidRDefault="002B4244">
            <w:pPr>
              <w:rPr>
                <w:rFonts w:ascii="GE SS Two Light" w:eastAsia="GE SS Two Light" w:hAnsi="GE SS Two Light" w:cs="GE SS Two Light"/>
                <w:color w:val="000000"/>
                <w:sz w:val="15"/>
                <w:szCs w:val="15"/>
              </w:rPr>
            </w:pPr>
            <w:r>
              <w:rPr>
                <w:rFonts w:ascii="GE SS Two Light" w:eastAsia="GE SS Two Light" w:hAnsi="GE SS Two Light" w:cs="GE SS Two Light"/>
                <w:color w:val="000000"/>
                <w:sz w:val="15"/>
                <w:szCs w:val="15"/>
              </w:rPr>
              <w:t>Textile awareness</w:t>
            </w:r>
          </w:p>
        </w:tc>
        <w:tc>
          <w:tcPr>
            <w:tcW w:w="2750" w:type="dxa"/>
            <w:shd w:val="clear" w:color="auto" w:fill="auto"/>
            <w:vAlign w:val="center"/>
          </w:tcPr>
          <w:p w14:paraId="4A5AF333" w14:textId="77777777" w:rsidR="002B4244" w:rsidRDefault="002B4244">
            <w:pPr>
              <w:shd w:val="clear" w:color="auto" w:fill="FFFFFF"/>
              <w:bidi/>
              <w:spacing w:after="144"/>
              <w:rPr>
                <w:rFonts w:ascii="GE SS Two Light" w:eastAsia="GE SS Two Light" w:hAnsi="GE SS Two Light" w:cs="GE SS Two Light"/>
                <w:color w:val="222222"/>
                <w:sz w:val="15"/>
                <w:szCs w:val="15"/>
              </w:rPr>
            </w:pPr>
            <w:r>
              <w:rPr>
                <w:rFonts w:ascii="GE SS Two Light" w:eastAsia="GE SS Two Light" w:hAnsi="GE SS Two Light" w:cs="GE SS Two Light"/>
                <w:color w:val="222222"/>
                <w:sz w:val="15"/>
                <w:szCs w:val="15"/>
                <w:rtl/>
              </w:rPr>
              <w:t>الموضة السريعة وحدها مسؤولة عن حوالي 10٪ من جميع انبعاثات الكربون العالمية، وهي أكثر من انبعاثات جميع الرحلات الدولية والشحن مجتمعة كن ج</w:t>
            </w:r>
            <w:r>
              <w:rPr>
                <w:rFonts w:ascii="Cambria" w:eastAsia="Cambria" w:hAnsi="Cambria" w:cs="Cambria"/>
                <w:color w:val="222222"/>
                <w:sz w:val="15"/>
                <w:szCs w:val="15"/>
                <w:rtl/>
              </w:rPr>
              <w:t>ز</w:t>
            </w:r>
            <w:r>
              <w:rPr>
                <w:rFonts w:ascii="GE SS Two Light" w:eastAsia="GE SS Two Light" w:hAnsi="GE SS Two Light" w:cs="GE SS Two Light"/>
                <w:color w:val="222222"/>
                <w:sz w:val="15"/>
                <w:szCs w:val="15"/>
                <w:rtl/>
              </w:rPr>
              <w:t>ء من التغيير.</w:t>
            </w:r>
          </w:p>
          <w:p w14:paraId="4A5AF334" w14:textId="77777777" w:rsidR="002B4244" w:rsidRDefault="002B4244">
            <w:pPr>
              <w:shd w:val="clear" w:color="auto" w:fill="FFFFFF"/>
              <w:bidi/>
              <w:rPr>
                <w:rFonts w:ascii="GE SS Two Light" w:eastAsia="GE SS Two Light" w:hAnsi="GE SS Two Light" w:cs="GE SS Two Light"/>
                <w:color w:val="222222"/>
                <w:sz w:val="15"/>
                <w:szCs w:val="15"/>
              </w:rPr>
            </w:pPr>
            <w:r>
              <w:rPr>
                <w:rFonts w:ascii="GE SS Two Light" w:eastAsia="GE SS Two Light" w:hAnsi="GE SS Two Light" w:cs="GE SS Two Light"/>
                <w:color w:val="222222"/>
                <w:sz w:val="15"/>
                <w:szCs w:val="15"/>
                <w:rtl/>
              </w:rPr>
              <w:t>للمزيد من المعلومات يمكنك مسح الكود الظاهر في الصورة أو نسخ الرابط التالي:</w:t>
            </w:r>
          </w:p>
          <w:p w14:paraId="4A5AF335" w14:textId="77777777" w:rsidR="002B4244" w:rsidRDefault="002B4244">
            <w:pPr>
              <w:shd w:val="clear" w:color="auto" w:fill="FFFFFF"/>
              <w:bidi/>
              <w:rPr>
                <w:rFonts w:ascii="GE SS Two Light" w:eastAsia="GE SS Two Light" w:hAnsi="GE SS Two Light" w:cs="GE SS Two Light"/>
                <w:color w:val="222222"/>
                <w:sz w:val="15"/>
                <w:szCs w:val="15"/>
              </w:rPr>
            </w:pPr>
            <w:hyperlink r:id="rId13">
              <w:r>
                <w:rPr>
                  <w:rFonts w:ascii="GE SS Two Light" w:eastAsia="GE SS Two Light" w:hAnsi="GE SS Two Light" w:cs="GE SS Two Light"/>
                  <w:color w:val="0563C1"/>
                  <w:sz w:val="15"/>
                  <w:szCs w:val="15"/>
                  <w:u w:val="single"/>
                </w:rPr>
                <w:t>https://qr1.be/HSNT</w:t>
              </w:r>
            </w:hyperlink>
          </w:p>
          <w:p w14:paraId="4A5AF336" w14:textId="77777777" w:rsidR="002B4244" w:rsidRDefault="002B4244">
            <w:pPr>
              <w:shd w:val="clear" w:color="auto" w:fill="FFFFFF"/>
              <w:bidi/>
              <w:rPr>
                <w:rFonts w:ascii="GE SS Two Light" w:eastAsia="GE SS Two Light" w:hAnsi="GE SS Two Light" w:cs="GE SS Two Light"/>
                <w:color w:val="222222"/>
                <w:sz w:val="15"/>
                <w:szCs w:val="15"/>
              </w:rPr>
            </w:pPr>
          </w:p>
          <w:p w14:paraId="4A5AF337" w14:textId="77777777" w:rsidR="002B4244" w:rsidRDefault="002B4244">
            <w:pPr>
              <w:shd w:val="clear" w:color="auto" w:fill="FFFFFF"/>
              <w:bidi/>
              <w:spacing w:after="144"/>
              <w:rPr>
                <w:rFonts w:ascii="GE SS Two Light" w:eastAsia="GE SS Two Light" w:hAnsi="GE SS Two Light" w:cs="GE SS Two Light"/>
                <w:color w:val="212529"/>
                <w:sz w:val="15"/>
                <w:szCs w:val="15"/>
              </w:rPr>
            </w:pPr>
            <w:r>
              <w:rPr>
                <w:rFonts w:ascii="GE SS Two Light" w:eastAsia="GE SS Two Light" w:hAnsi="GE SS Two Light" w:cs="GE SS Two Light"/>
                <w:sz w:val="11"/>
                <w:szCs w:val="11"/>
                <w:rtl/>
              </w:rPr>
              <w:t xml:space="preserve">#إعادة_التدوير </w:t>
            </w:r>
            <w:r>
              <w:rPr>
                <w:rFonts w:ascii="GE SS Two Light" w:eastAsia="GE SS Two Light" w:hAnsi="GE SS Two Light" w:cs="GE SS Two Light"/>
                <w:color w:val="000000"/>
                <w:sz w:val="11"/>
                <w:szCs w:val="11"/>
                <w:rtl/>
              </w:rPr>
              <w:t>#فرز_من_المصدر</w:t>
            </w:r>
            <w:r>
              <w:rPr>
                <w:rFonts w:ascii="GE SS Two Light" w:eastAsia="GE SS Two Light" w:hAnsi="GE SS Two Light" w:cs="GE SS Two Light"/>
                <w:sz w:val="11"/>
                <w:szCs w:val="11"/>
              </w:rPr>
              <w:t xml:space="preserve"> </w:t>
            </w:r>
            <w:r>
              <w:rPr>
                <w:rFonts w:ascii="GE SS Two Light" w:eastAsia="GE SS Two Light" w:hAnsi="GE SS Two Light" w:cs="GE SS Two Light"/>
                <w:color w:val="000000"/>
                <w:sz w:val="11"/>
                <w:szCs w:val="11"/>
                <w:rtl/>
              </w:rPr>
              <w:t>#لاترموها_دوروها</w:t>
            </w:r>
            <w:r>
              <w:rPr>
                <w:rFonts w:ascii="GE SS Two Light" w:eastAsia="GE SS Two Light" w:hAnsi="GE SS Two Light" w:cs="GE SS Two Light"/>
                <w:sz w:val="11"/>
                <w:szCs w:val="11"/>
                <w:rtl/>
              </w:rPr>
              <w:t xml:space="preserve"> #إعادةتدوير </w:t>
            </w:r>
            <w:r>
              <w:rPr>
                <w:rFonts w:ascii="GE SS Two Light" w:eastAsia="GE SS Two Light" w:hAnsi="GE SS Two Light" w:cs="GE SS Two Light"/>
                <w:color w:val="1C1E21"/>
                <w:sz w:val="11"/>
                <w:szCs w:val="11"/>
                <w:rtl/>
              </w:rPr>
              <w:t>#البيئة #الأردن</w:t>
            </w:r>
          </w:p>
        </w:tc>
        <w:tc>
          <w:tcPr>
            <w:tcW w:w="3105" w:type="dxa"/>
            <w:shd w:val="clear" w:color="auto" w:fill="auto"/>
            <w:vAlign w:val="center"/>
          </w:tcPr>
          <w:p w14:paraId="4A5AF338" w14:textId="77777777" w:rsidR="002B4244" w:rsidRDefault="002B4244">
            <w:pPr>
              <w:rPr>
                <w:rFonts w:ascii="GE SS Two Light" w:eastAsia="GE SS Two Light" w:hAnsi="GE SS Two Light" w:cs="GE SS Two Light"/>
                <w:color w:val="000000"/>
                <w:sz w:val="15"/>
                <w:szCs w:val="15"/>
              </w:rPr>
            </w:pPr>
            <w:r>
              <w:rPr>
                <w:rFonts w:ascii="GE SS Two Light" w:eastAsia="GE SS Two Light" w:hAnsi="GE SS Two Light" w:cs="GE SS Two Light"/>
                <w:noProof/>
                <w:color w:val="000000"/>
                <w:sz w:val="15"/>
                <w:szCs w:val="15"/>
              </w:rPr>
              <w:drawing>
                <wp:inline distT="0" distB="0" distL="0" distR="0" wp14:anchorId="4A5AF37F" wp14:editId="4A5AF380">
                  <wp:extent cx="1837690" cy="1837690"/>
                  <wp:effectExtent l="0" t="0" r="0" b="0"/>
                  <wp:docPr id="2022864621"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14"/>
                          <a:srcRect/>
                          <a:stretch>
                            <a:fillRect/>
                          </a:stretch>
                        </pic:blipFill>
                        <pic:spPr>
                          <a:xfrm>
                            <a:off x="0" y="0"/>
                            <a:ext cx="1837690" cy="1837690"/>
                          </a:xfrm>
                          <a:prstGeom prst="rect">
                            <a:avLst/>
                          </a:prstGeom>
                          <a:ln/>
                        </pic:spPr>
                      </pic:pic>
                    </a:graphicData>
                  </a:graphic>
                </wp:inline>
              </w:drawing>
            </w:r>
          </w:p>
        </w:tc>
      </w:tr>
      <w:tr w:rsidR="002B4244" w14:paraId="4A5AF345" w14:textId="77777777" w:rsidTr="002B4244">
        <w:trPr>
          <w:trHeight w:val="3024"/>
          <w:jc w:val="center"/>
        </w:trPr>
        <w:tc>
          <w:tcPr>
            <w:tcW w:w="630" w:type="dxa"/>
            <w:vAlign w:val="center"/>
          </w:tcPr>
          <w:p w14:paraId="4A5AF33A" w14:textId="77777777" w:rsidR="002B4244" w:rsidRDefault="002B4244">
            <w:pPr>
              <w:rPr>
                <w:rFonts w:ascii="GE SS Two Light" w:eastAsia="GE SS Two Light" w:hAnsi="GE SS Two Light" w:cs="GE SS Two Light"/>
                <w:color w:val="000000"/>
                <w:sz w:val="15"/>
                <w:szCs w:val="15"/>
              </w:rPr>
            </w:pPr>
            <w:r>
              <w:rPr>
                <w:rFonts w:ascii="GE SS Two Light" w:eastAsia="GE SS Two Light" w:hAnsi="GE SS Two Light" w:cs="GE SS Two Light"/>
                <w:sz w:val="15"/>
                <w:szCs w:val="15"/>
              </w:rPr>
              <w:lastRenderedPageBreak/>
              <w:t>9</w:t>
            </w:r>
            <w:r>
              <w:rPr>
                <w:rFonts w:ascii="GE SS Two Light" w:eastAsia="GE SS Two Light" w:hAnsi="GE SS Two Light" w:cs="GE SS Two Light"/>
                <w:color w:val="000000"/>
                <w:sz w:val="15"/>
                <w:szCs w:val="15"/>
              </w:rPr>
              <w:t>.5</w:t>
            </w:r>
          </w:p>
        </w:tc>
        <w:tc>
          <w:tcPr>
            <w:tcW w:w="1035" w:type="dxa"/>
            <w:shd w:val="clear" w:color="auto" w:fill="auto"/>
            <w:vAlign w:val="center"/>
          </w:tcPr>
          <w:p w14:paraId="4A5AF33B" w14:textId="438C2E03" w:rsidR="002B4244" w:rsidRDefault="002B4244">
            <w:pPr>
              <w:rPr>
                <w:rFonts w:ascii="GE SS Two Light" w:eastAsia="GE SS Two Light" w:hAnsi="GE SS Two Light" w:cs="GE SS Two Light"/>
                <w:color w:val="000000"/>
                <w:sz w:val="15"/>
                <w:szCs w:val="15"/>
              </w:rPr>
            </w:pPr>
            <w:r>
              <w:rPr>
                <w:rFonts w:ascii="GE SS Two Light" w:eastAsia="GE SS Two Light" w:hAnsi="GE SS Two Light" w:cs="GE SS Two Light"/>
                <w:sz w:val="15"/>
                <w:szCs w:val="15"/>
              </w:rPr>
              <w:t>Sept 16</w:t>
            </w:r>
          </w:p>
        </w:tc>
        <w:tc>
          <w:tcPr>
            <w:tcW w:w="1260" w:type="dxa"/>
            <w:shd w:val="clear" w:color="auto" w:fill="auto"/>
            <w:vAlign w:val="center"/>
          </w:tcPr>
          <w:p w14:paraId="4A5AF33D" w14:textId="77777777" w:rsidR="002B4244" w:rsidRDefault="002B4244">
            <w:pPr>
              <w:rPr>
                <w:rFonts w:ascii="GE SS Two Light" w:eastAsia="GE SS Two Light" w:hAnsi="GE SS Two Light" w:cs="GE SS Two Light"/>
                <w:color w:val="000000"/>
                <w:sz w:val="15"/>
                <w:szCs w:val="15"/>
              </w:rPr>
            </w:pPr>
            <w:r>
              <w:rPr>
                <w:rFonts w:ascii="GE SS Two Light" w:eastAsia="GE SS Two Light" w:hAnsi="GE SS Two Light" w:cs="GE SS Two Light"/>
                <w:color w:val="000000"/>
                <w:sz w:val="15"/>
                <w:szCs w:val="15"/>
              </w:rPr>
              <w:t>International Day</w:t>
            </w:r>
          </w:p>
        </w:tc>
        <w:tc>
          <w:tcPr>
            <w:tcW w:w="1260" w:type="dxa"/>
            <w:shd w:val="clear" w:color="auto" w:fill="auto"/>
            <w:vAlign w:val="center"/>
          </w:tcPr>
          <w:p w14:paraId="4A5AF33E" w14:textId="77777777" w:rsidR="002B4244" w:rsidRDefault="002B4244">
            <w:pPr>
              <w:rPr>
                <w:rFonts w:ascii="GE SS Two Light" w:eastAsia="GE SS Two Light" w:hAnsi="GE SS Two Light" w:cs="GE SS Two Light"/>
                <w:sz w:val="15"/>
                <w:szCs w:val="15"/>
              </w:rPr>
            </w:pPr>
            <w:r>
              <w:rPr>
                <w:rFonts w:ascii="GE SS Two Light" w:eastAsia="GE SS Two Light" w:hAnsi="GE SS Two Light" w:cs="GE SS Two Light"/>
                <w:color w:val="000000"/>
                <w:sz w:val="15"/>
                <w:szCs w:val="15"/>
              </w:rPr>
              <w:t>International Day for the Preservation of the Ozone Layer</w:t>
            </w:r>
          </w:p>
        </w:tc>
        <w:tc>
          <w:tcPr>
            <w:tcW w:w="2750" w:type="dxa"/>
            <w:shd w:val="clear" w:color="auto" w:fill="auto"/>
            <w:vAlign w:val="center"/>
          </w:tcPr>
          <w:p w14:paraId="4A5AF33F" w14:textId="77777777" w:rsidR="002B4244" w:rsidRDefault="002B4244">
            <w:pPr>
              <w:bidi/>
              <w:spacing w:before="144" w:after="144"/>
              <w:rPr>
                <w:rFonts w:ascii="GE SS Two Light" w:eastAsia="GE SS Two Light" w:hAnsi="GE SS Two Light" w:cs="GE SS Two Light"/>
                <w:sz w:val="15"/>
                <w:szCs w:val="15"/>
              </w:rPr>
            </w:pPr>
            <w:r>
              <w:rPr>
                <w:rFonts w:ascii="GE SS Two Light" w:eastAsia="GE SS Two Light" w:hAnsi="GE SS Two Light" w:cs="GE SS Two Light"/>
                <w:sz w:val="15"/>
                <w:szCs w:val="15"/>
                <w:rtl/>
              </w:rPr>
              <w:t>هل تعلم أن إعادة التدوير تلعب دورًا مهمًا في حماية طبقة الأوزون على كوكبنا؟</w:t>
            </w:r>
          </w:p>
          <w:p w14:paraId="4A5AF340" w14:textId="77777777" w:rsidR="002B4244" w:rsidRDefault="002B4244">
            <w:pPr>
              <w:bidi/>
              <w:spacing w:before="144" w:after="144"/>
              <w:rPr>
                <w:rFonts w:ascii="GE SS Two Light" w:eastAsia="GE SS Two Light" w:hAnsi="GE SS Two Light" w:cs="GE SS Two Light"/>
                <w:sz w:val="15"/>
                <w:szCs w:val="15"/>
              </w:rPr>
            </w:pPr>
            <w:r>
              <w:rPr>
                <w:rFonts w:ascii="GE SS Two Light" w:eastAsia="GE SS Two Light" w:hAnsi="GE SS Two Light" w:cs="GE SS Two Light"/>
                <w:sz w:val="15"/>
                <w:szCs w:val="15"/>
                <w:rtl/>
              </w:rPr>
              <w:t>من خلال إعادة التدوير، نعمل على تقليل إنتاج المواد الكيميائية والغازات الضارة التي تساهم في استنفاد الأوزون.</w:t>
            </w:r>
          </w:p>
          <w:p w14:paraId="4A5AF341" w14:textId="77777777" w:rsidR="002B4244" w:rsidRDefault="002B4244">
            <w:pPr>
              <w:bidi/>
              <w:spacing w:before="144" w:after="144"/>
              <w:rPr>
                <w:rFonts w:ascii="GE SS Two Light" w:eastAsia="GE SS Two Light" w:hAnsi="GE SS Two Light" w:cs="GE SS Two Light"/>
                <w:sz w:val="15"/>
                <w:szCs w:val="15"/>
              </w:rPr>
            </w:pPr>
            <w:r>
              <w:rPr>
                <w:rFonts w:ascii="GE SS Two Light" w:eastAsia="GE SS Two Light" w:hAnsi="GE SS Two Light" w:cs="GE SS Two Light"/>
                <w:sz w:val="15"/>
                <w:szCs w:val="15"/>
                <w:rtl/>
              </w:rPr>
              <w:t xml:space="preserve">يمكننا إحداث فرق من خلال الالتزام بعادات أكثر </w:t>
            </w:r>
            <w:proofErr w:type="gramStart"/>
            <w:r>
              <w:rPr>
                <w:rFonts w:ascii="GE SS Two Light" w:eastAsia="GE SS Two Light" w:hAnsi="GE SS Two Light" w:cs="GE SS Two Light"/>
                <w:sz w:val="15"/>
                <w:szCs w:val="15"/>
                <w:rtl/>
              </w:rPr>
              <w:t>استدامة  .</w:t>
            </w:r>
            <w:proofErr w:type="gramEnd"/>
            <w:r>
              <w:rPr>
                <w:rFonts w:ascii="GE SS Two Light" w:eastAsia="GE SS Two Light" w:hAnsi="GE SS Two Light" w:cs="GE SS Two Light"/>
                <w:sz w:val="15"/>
                <w:szCs w:val="15"/>
                <w:rtl/>
              </w:rPr>
              <w:t>لنعمل معاً لضمان سماء زرقاء وهواء نقي للأجيال القادمة.</w:t>
            </w:r>
          </w:p>
          <w:p w14:paraId="4A5AF342" w14:textId="77777777" w:rsidR="002B4244" w:rsidRDefault="002B4244">
            <w:pPr>
              <w:bidi/>
              <w:spacing w:before="144" w:after="144"/>
              <w:rPr>
                <w:rFonts w:ascii="GE SS Two Light" w:eastAsia="GE SS Two Light" w:hAnsi="GE SS Two Light" w:cs="GE SS Two Light"/>
                <w:sz w:val="15"/>
                <w:szCs w:val="15"/>
              </w:rPr>
            </w:pPr>
            <w:r>
              <w:rPr>
                <w:rFonts w:ascii="GE SS Two Light" w:eastAsia="GE SS Two Light" w:hAnsi="GE SS Two Light" w:cs="GE SS Two Light"/>
                <w:sz w:val="15"/>
                <w:szCs w:val="15"/>
                <w:rtl/>
              </w:rPr>
              <w:t>نحمي طبقة الأوزون، نحمي مستقبل الأرض </w:t>
            </w:r>
          </w:p>
          <w:p w14:paraId="4A5AF343" w14:textId="77777777" w:rsidR="002B4244" w:rsidRDefault="002B4244">
            <w:pPr>
              <w:bidi/>
              <w:rPr>
                <w:rFonts w:ascii="GE SS Two Light" w:eastAsia="GE SS Two Light" w:hAnsi="GE SS Two Light" w:cs="GE SS Two Light"/>
                <w:color w:val="212529"/>
                <w:sz w:val="15"/>
                <w:szCs w:val="15"/>
              </w:rPr>
            </w:pPr>
            <w:r>
              <w:rPr>
                <w:rFonts w:ascii="GE SS Two Light" w:eastAsia="GE SS Two Light" w:hAnsi="GE SS Two Light" w:cs="GE SS Two Light"/>
                <w:sz w:val="11"/>
                <w:szCs w:val="11"/>
                <w:rtl/>
              </w:rPr>
              <w:t xml:space="preserve">#إعادة_التدوير </w:t>
            </w:r>
            <w:r>
              <w:rPr>
                <w:rFonts w:ascii="GE SS Two Light" w:eastAsia="GE SS Two Light" w:hAnsi="GE SS Two Light" w:cs="GE SS Two Light"/>
                <w:color w:val="000000"/>
                <w:sz w:val="11"/>
                <w:szCs w:val="11"/>
                <w:rtl/>
              </w:rPr>
              <w:t>#فرز_من_المصدر</w:t>
            </w:r>
            <w:r>
              <w:rPr>
                <w:rFonts w:ascii="GE SS Two Light" w:eastAsia="GE SS Two Light" w:hAnsi="GE SS Two Light" w:cs="GE SS Two Light"/>
                <w:sz w:val="11"/>
                <w:szCs w:val="11"/>
              </w:rPr>
              <w:t xml:space="preserve"> </w:t>
            </w:r>
            <w:r>
              <w:rPr>
                <w:rFonts w:ascii="GE SS Two Light" w:eastAsia="GE SS Two Light" w:hAnsi="GE SS Two Light" w:cs="GE SS Two Light"/>
                <w:color w:val="000000"/>
                <w:sz w:val="11"/>
                <w:szCs w:val="11"/>
                <w:rtl/>
              </w:rPr>
              <w:t>#لاترموها_دوروها</w:t>
            </w:r>
            <w:r>
              <w:rPr>
                <w:rFonts w:ascii="GE SS Two Light" w:eastAsia="GE SS Two Light" w:hAnsi="GE SS Two Light" w:cs="GE SS Two Light"/>
                <w:sz w:val="11"/>
                <w:szCs w:val="11"/>
                <w:rtl/>
              </w:rPr>
              <w:t xml:space="preserve"> #إعادةتدوير </w:t>
            </w:r>
            <w:r>
              <w:rPr>
                <w:rFonts w:ascii="GE SS Two Light" w:eastAsia="GE SS Two Light" w:hAnsi="GE SS Two Light" w:cs="GE SS Two Light"/>
                <w:color w:val="1C1E21"/>
                <w:sz w:val="11"/>
                <w:szCs w:val="11"/>
                <w:rtl/>
              </w:rPr>
              <w:t>#البيئة #الأردن</w:t>
            </w:r>
          </w:p>
        </w:tc>
        <w:tc>
          <w:tcPr>
            <w:tcW w:w="3105" w:type="dxa"/>
            <w:shd w:val="clear" w:color="auto" w:fill="auto"/>
            <w:vAlign w:val="center"/>
          </w:tcPr>
          <w:p w14:paraId="4A5AF344" w14:textId="77777777" w:rsidR="002B4244" w:rsidRDefault="002B4244">
            <w:pPr>
              <w:pBdr>
                <w:top w:val="nil"/>
                <w:left w:val="nil"/>
                <w:bottom w:val="nil"/>
                <w:right w:val="nil"/>
                <w:between w:val="nil"/>
              </w:pBdr>
              <w:jc w:val="both"/>
              <w:rPr>
                <w:rFonts w:ascii="GE SS Two Light" w:eastAsia="GE SS Two Light" w:hAnsi="GE SS Two Light" w:cs="GE SS Two Light"/>
                <w:color w:val="000000"/>
                <w:sz w:val="15"/>
                <w:szCs w:val="15"/>
              </w:rPr>
            </w:pPr>
            <w:r>
              <w:rPr>
                <w:rFonts w:ascii="GE SS Two Light" w:eastAsia="GE SS Two Light" w:hAnsi="GE SS Two Light" w:cs="GE SS Two Light"/>
                <w:noProof/>
                <w:color w:val="000000"/>
                <w:sz w:val="15"/>
                <w:szCs w:val="15"/>
              </w:rPr>
              <w:drawing>
                <wp:inline distT="0" distB="0" distL="0" distR="0" wp14:anchorId="4A5AF381" wp14:editId="4A5AF382">
                  <wp:extent cx="1837690" cy="1837690"/>
                  <wp:effectExtent l="0" t="0" r="0" b="0"/>
                  <wp:docPr id="2022864620" name="image13.jpg"/>
                  <wp:cNvGraphicFramePr/>
                  <a:graphic xmlns:a="http://schemas.openxmlformats.org/drawingml/2006/main">
                    <a:graphicData uri="http://schemas.openxmlformats.org/drawingml/2006/picture">
                      <pic:pic xmlns:pic="http://schemas.openxmlformats.org/drawingml/2006/picture">
                        <pic:nvPicPr>
                          <pic:cNvPr id="0" name="image13.jpg"/>
                          <pic:cNvPicPr preferRelativeResize="0"/>
                        </pic:nvPicPr>
                        <pic:blipFill>
                          <a:blip r:embed="rId15"/>
                          <a:srcRect/>
                          <a:stretch>
                            <a:fillRect/>
                          </a:stretch>
                        </pic:blipFill>
                        <pic:spPr>
                          <a:xfrm>
                            <a:off x="0" y="0"/>
                            <a:ext cx="1837690" cy="1837690"/>
                          </a:xfrm>
                          <a:prstGeom prst="rect">
                            <a:avLst/>
                          </a:prstGeom>
                          <a:ln/>
                        </pic:spPr>
                      </pic:pic>
                    </a:graphicData>
                  </a:graphic>
                </wp:inline>
              </w:drawing>
            </w:r>
          </w:p>
        </w:tc>
      </w:tr>
      <w:tr w:rsidR="002B4244" w14:paraId="4A5AF35A" w14:textId="77777777" w:rsidTr="002B4244">
        <w:trPr>
          <w:trHeight w:val="3024"/>
          <w:jc w:val="center"/>
        </w:trPr>
        <w:tc>
          <w:tcPr>
            <w:tcW w:w="630" w:type="dxa"/>
            <w:vAlign w:val="center"/>
          </w:tcPr>
          <w:p w14:paraId="4A5AF351" w14:textId="77777777" w:rsidR="002B4244" w:rsidRDefault="002B4244">
            <w:pPr>
              <w:rPr>
                <w:rFonts w:ascii="GE SS Two Light" w:eastAsia="GE SS Two Light" w:hAnsi="GE SS Two Light" w:cs="GE SS Two Light"/>
                <w:sz w:val="15"/>
                <w:szCs w:val="15"/>
              </w:rPr>
            </w:pPr>
            <w:r>
              <w:rPr>
                <w:rFonts w:ascii="GE SS Two Light" w:eastAsia="GE SS Two Light" w:hAnsi="GE SS Two Light" w:cs="GE SS Two Light"/>
                <w:sz w:val="15"/>
                <w:szCs w:val="15"/>
              </w:rPr>
              <w:t>9.7</w:t>
            </w:r>
          </w:p>
        </w:tc>
        <w:tc>
          <w:tcPr>
            <w:tcW w:w="1035" w:type="dxa"/>
            <w:shd w:val="clear" w:color="auto" w:fill="auto"/>
            <w:vAlign w:val="center"/>
          </w:tcPr>
          <w:p w14:paraId="4A5AF352" w14:textId="725D183D" w:rsidR="002B4244" w:rsidRDefault="002B4244">
            <w:pPr>
              <w:rPr>
                <w:rFonts w:ascii="GE SS Two Light" w:eastAsia="GE SS Two Light" w:hAnsi="GE SS Two Light" w:cs="GE SS Two Light"/>
                <w:color w:val="000000"/>
                <w:sz w:val="15"/>
                <w:szCs w:val="15"/>
              </w:rPr>
            </w:pPr>
            <w:r>
              <w:rPr>
                <w:rFonts w:ascii="GE SS Two Light" w:eastAsia="GE SS Two Light" w:hAnsi="GE SS Two Light" w:cs="GE SS Two Light"/>
                <w:sz w:val="15"/>
                <w:szCs w:val="15"/>
              </w:rPr>
              <w:t>Sept 23</w:t>
            </w:r>
          </w:p>
        </w:tc>
        <w:tc>
          <w:tcPr>
            <w:tcW w:w="1260" w:type="dxa"/>
            <w:shd w:val="clear" w:color="auto" w:fill="auto"/>
            <w:vAlign w:val="center"/>
          </w:tcPr>
          <w:p w14:paraId="4A5AF354" w14:textId="77777777" w:rsidR="002B4244" w:rsidRDefault="002B4244">
            <w:pPr>
              <w:rPr>
                <w:rFonts w:ascii="GE SS Two Light" w:eastAsia="GE SS Two Light" w:hAnsi="GE SS Two Light" w:cs="GE SS Two Light"/>
                <w:color w:val="000000"/>
                <w:sz w:val="15"/>
                <w:szCs w:val="15"/>
              </w:rPr>
            </w:pPr>
            <w:r>
              <w:rPr>
                <w:rFonts w:ascii="GE SS Two Light" w:eastAsia="GE SS Two Light" w:hAnsi="GE SS Two Light" w:cs="GE SS Two Light"/>
                <w:color w:val="000000"/>
                <w:sz w:val="15"/>
                <w:szCs w:val="15"/>
              </w:rPr>
              <w:t>Template</w:t>
            </w:r>
          </w:p>
        </w:tc>
        <w:tc>
          <w:tcPr>
            <w:tcW w:w="1260" w:type="dxa"/>
            <w:shd w:val="clear" w:color="auto" w:fill="auto"/>
            <w:vAlign w:val="center"/>
          </w:tcPr>
          <w:p w14:paraId="4A5AF355" w14:textId="77777777" w:rsidR="002B4244" w:rsidRDefault="002B4244">
            <w:pPr>
              <w:rPr>
                <w:rFonts w:ascii="GE SS Two Light" w:eastAsia="GE SS Two Light" w:hAnsi="GE SS Two Light" w:cs="GE SS Two Light"/>
                <w:color w:val="000000"/>
                <w:sz w:val="15"/>
                <w:szCs w:val="15"/>
              </w:rPr>
            </w:pPr>
            <w:r>
              <w:rPr>
                <w:rFonts w:ascii="GE SS Two Light" w:eastAsia="GE SS Two Light" w:hAnsi="GE SS Two Light" w:cs="GE SS Two Light"/>
                <w:color w:val="000000"/>
                <w:sz w:val="15"/>
                <w:szCs w:val="15"/>
              </w:rPr>
              <w:t>Tools and Templates</w:t>
            </w:r>
          </w:p>
        </w:tc>
        <w:tc>
          <w:tcPr>
            <w:tcW w:w="2750" w:type="dxa"/>
            <w:shd w:val="clear" w:color="auto" w:fill="auto"/>
            <w:vAlign w:val="center"/>
          </w:tcPr>
          <w:p w14:paraId="4A5AF356" w14:textId="77777777" w:rsidR="002B4244" w:rsidRDefault="002B4244">
            <w:pPr>
              <w:bidi/>
              <w:spacing w:before="144" w:after="144"/>
              <w:rPr>
                <w:rFonts w:ascii="GE SS Two Light" w:eastAsia="GE SS Two Light" w:hAnsi="GE SS Two Light" w:cs="GE SS Two Light"/>
                <w:sz w:val="15"/>
                <w:szCs w:val="15"/>
              </w:rPr>
            </w:pPr>
            <w:r>
              <w:rPr>
                <w:rFonts w:ascii="GE SS Two Light" w:eastAsia="GE SS Two Light" w:hAnsi="GE SS Two Light" w:cs="GE SS Two Light"/>
                <w:sz w:val="15"/>
                <w:szCs w:val="15"/>
                <w:rtl/>
              </w:rPr>
              <w:t xml:space="preserve">تعرف </w:t>
            </w:r>
            <w:r>
              <w:rPr>
                <w:rFonts w:ascii="Cambria" w:eastAsia="Cambria" w:hAnsi="Cambria" w:cs="Cambria"/>
                <w:sz w:val="15"/>
                <w:szCs w:val="15"/>
                <w:rtl/>
              </w:rPr>
              <w:t xml:space="preserve">على أصناف النفايات وفقاً للقانون </w:t>
            </w:r>
            <w:proofErr w:type="spellStart"/>
            <w:r>
              <w:rPr>
                <w:rFonts w:ascii="Cambria" w:eastAsia="Cambria" w:hAnsi="Cambria" w:cs="Cambria"/>
                <w:sz w:val="15"/>
                <w:szCs w:val="15"/>
                <w:rtl/>
              </w:rPr>
              <w:t>الإطاري</w:t>
            </w:r>
            <w:proofErr w:type="spellEnd"/>
            <w:r>
              <w:rPr>
                <w:rFonts w:ascii="Cambria" w:eastAsia="Cambria" w:hAnsi="Cambria" w:cs="Cambria"/>
                <w:sz w:val="15"/>
                <w:szCs w:val="15"/>
                <w:rtl/>
              </w:rPr>
              <w:t xml:space="preserve"> لإدارة النفايات من خلال </w:t>
            </w:r>
            <w:r>
              <w:rPr>
                <w:rFonts w:ascii="GE SS Two Light" w:eastAsia="GE SS Two Light" w:hAnsi="GE SS Two Light" w:cs="GE SS Two Light"/>
                <w:sz w:val="15"/>
                <w:szCs w:val="15"/>
                <w:rtl/>
              </w:rPr>
              <w:t>نسخ الرابط التالي:</w:t>
            </w:r>
          </w:p>
          <w:p w14:paraId="4A5AF357" w14:textId="77777777" w:rsidR="002B4244" w:rsidRDefault="002B4244">
            <w:pPr>
              <w:bidi/>
              <w:spacing w:before="144" w:after="144"/>
              <w:rPr>
                <w:rFonts w:ascii="Cambria" w:eastAsia="Cambria" w:hAnsi="Cambria" w:cs="Cambria"/>
                <w:sz w:val="15"/>
                <w:szCs w:val="15"/>
              </w:rPr>
            </w:pPr>
            <w:hyperlink r:id="rId16">
              <w:r>
                <w:rPr>
                  <w:rFonts w:ascii="Cambria" w:eastAsia="Cambria" w:hAnsi="Cambria" w:cs="Cambria"/>
                  <w:color w:val="0563C1"/>
                  <w:sz w:val="15"/>
                  <w:szCs w:val="15"/>
                  <w:u w:val="single"/>
                </w:rPr>
                <w:t>https://qr1.be/HSNT</w:t>
              </w:r>
            </w:hyperlink>
          </w:p>
          <w:p w14:paraId="4A5AF358" w14:textId="77777777" w:rsidR="002B4244" w:rsidRDefault="002B4244">
            <w:pPr>
              <w:bidi/>
              <w:rPr>
                <w:rFonts w:ascii="GE SS Two Light" w:eastAsia="GE SS Two Light" w:hAnsi="GE SS Two Light" w:cs="GE SS Two Light"/>
                <w:color w:val="0563C1"/>
                <w:sz w:val="15"/>
                <w:szCs w:val="15"/>
                <w:u w:val="single"/>
              </w:rPr>
            </w:pPr>
            <w:r>
              <w:rPr>
                <w:rFonts w:ascii="GE SS Two Light" w:eastAsia="GE SS Two Light" w:hAnsi="GE SS Two Light" w:cs="GE SS Two Light"/>
                <w:sz w:val="11"/>
                <w:szCs w:val="11"/>
                <w:rtl/>
              </w:rPr>
              <w:t xml:space="preserve">#إعادة_التدوير </w:t>
            </w:r>
            <w:r>
              <w:rPr>
                <w:rFonts w:ascii="GE SS Two Light" w:eastAsia="GE SS Two Light" w:hAnsi="GE SS Two Light" w:cs="GE SS Two Light"/>
                <w:color w:val="000000"/>
                <w:sz w:val="11"/>
                <w:szCs w:val="11"/>
                <w:rtl/>
              </w:rPr>
              <w:t>#فرز_من_المصدر</w:t>
            </w:r>
            <w:r>
              <w:rPr>
                <w:rFonts w:ascii="GE SS Two Light" w:eastAsia="GE SS Two Light" w:hAnsi="GE SS Two Light" w:cs="GE SS Two Light"/>
                <w:sz w:val="11"/>
                <w:szCs w:val="11"/>
              </w:rPr>
              <w:t xml:space="preserve"> </w:t>
            </w:r>
            <w:r>
              <w:rPr>
                <w:rFonts w:ascii="GE SS Two Light" w:eastAsia="GE SS Two Light" w:hAnsi="GE SS Two Light" w:cs="GE SS Two Light"/>
                <w:color w:val="000000"/>
                <w:sz w:val="11"/>
                <w:szCs w:val="11"/>
                <w:rtl/>
              </w:rPr>
              <w:t>#لاترموها_دوروها</w:t>
            </w:r>
            <w:r>
              <w:rPr>
                <w:rFonts w:ascii="GE SS Two Light" w:eastAsia="GE SS Two Light" w:hAnsi="GE SS Two Light" w:cs="GE SS Two Light"/>
                <w:sz w:val="11"/>
                <w:szCs w:val="11"/>
                <w:rtl/>
              </w:rPr>
              <w:t xml:space="preserve"> #إعادةتدوير </w:t>
            </w:r>
            <w:r>
              <w:rPr>
                <w:rFonts w:ascii="GE SS Two Light" w:eastAsia="GE SS Two Light" w:hAnsi="GE SS Two Light" w:cs="GE SS Two Light"/>
                <w:color w:val="1C1E21"/>
                <w:sz w:val="11"/>
                <w:szCs w:val="11"/>
                <w:rtl/>
              </w:rPr>
              <w:t>#البيئة #الأردن</w:t>
            </w:r>
          </w:p>
        </w:tc>
        <w:tc>
          <w:tcPr>
            <w:tcW w:w="3105" w:type="dxa"/>
            <w:shd w:val="clear" w:color="auto" w:fill="auto"/>
            <w:vAlign w:val="center"/>
          </w:tcPr>
          <w:p w14:paraId="4A5AF359" w14:textId="77777777" w:rsidR="002B4244" w:rsidRDefault="002B4244">
            <w:pPr>
              <w:pBdr>
                <w:top w:val="nil"/>
                <w:left w:val="nil"/>
                <w:bottom w:val="nil"/>
                <w:right w:val="nil"/>
                <w:between w:val="nil"/>
              </w:pBdr>
              <w:jc w:val="both"/>
              <w:rPr>
                <w:rFonts w:ascii="GE SS Two Light" w:eastAsia="GE SS Two Light" w:hAnsi="GE SS Two Light" w:cs="GE SS Two Light"/>
                <w:color w:val="000000"/>
                <w:sz w:val="15"/>
                <w:szCs w:val="15"/>
              </w:rPr>
            </w:pPr>
            <w:r>
              <w:rPr>
                <w:rFonts w:ascii="GE SS Two Light" w:eastAsia="GE SS Two Light" w:hAnsi="GE SS Two Light" w:cs="GE SS Two Light"/>
                <w:noProof/>
                <w:color w:val="000000"/>
                <w:sz w:val="15"/>
                <w:szCs w:val="15"/>
              </w:rPr>
              <w:drawing>
                <wp:inline distT="0" distB="0" distL="0" distR="0" wp14:anchorId="4A5AF385" wp14:editId="4A5AF386">
                  <wp:extent cx="1837690" cy="1837690"/>
                  <wp:effectExtent l="0" t="0" r="0" b="0"/>
                  <wp:docPr id="2022864622"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7"/>
                          <a:srcRect/>
                          <a:stretch>
                            <a:fillRect/>
                          </a:stretch>
                        </pic:blipFill>
                        <pic:spPr>
                          <a:xfrm>
                            <a:off x="0" y="0"/>
                            <a:ext cx="1837690" cy="1837690"/>
                          </a:xfrm>
                          <a:prstGeom prst="rect">
                            <a:avLst/>
                          </a:prstGeom>
                          <a:ln/>
                        </pic:spPr>
                      </pic:pic>
                    </a:graphicData>
                  </a:graphic>
                </wp:inline>
              </w:drawing>
            </w:r>
          </w:p>
        </w:tc>
      </w:tr>
      <w:tr w:rsidR="002B4244" w14:paraId="4A5AF367" w14:textId="77777777" w:rsidTr="002B4244">
        <w:trPr>
          <w:trHeight w:val="3024"/>
          <w:jc w:val="center"/>
        </w:trPr>
        <w:tc>
          <w:tcPr>
            <w:tcW w:w="630" w:type="dxa"/>
            <w:vAlign w:val="center"/>
          </w:tcPr>
          <w:p w14:paraId="4A5AF35B" w14:textId="77777777" w:rsidR="002B4244" w:rsidRDefault="002B4244">
            <w:pPr>
              <w:rPr>
                <w:rFonts w:ascii="GE SS Two Light" w:eastAsia="GE SS Two Light" w:hAnsi="GE SS Two Light" w:cs="GE SS Two Light"/>
                <w:sz w:val="15"/>
                <w:szCs w:val="15"/>
              </w:rPr>
            </w:pPr>
            <w:r>
              <w:rPr>
                <w:rFonts w:ascii="GE SS Two Light" w:eastAsia="GE SS Two Light" w:hAnsi="GE SS Two Light" w:cs="GE SS Two Light"/>
                <w:sz w:val="15"/>
                <w:szCs w:val="15"/>
              </w:rPr>
              <w:t>9.8</w:t>
            </w:r>
          </w:p>
        </w:tc>
        <w:tc>
          <w:tcPr>
            <w:tcW w:w="1035" w:type="dxa"/>
            <w:shd w:val="clear" w:color="auto" w:fill="auto"/>
            <w:vAlign w:val="center"/>
          </w:tcPr>
          <w:p w14:paraId="4A5AF35C" w14:textId="69A5009E" w:rsidR="002B4244" w:rsidRDefault="002B4244">
            <w:pPr>
              <w:rPr>
                <w:rFonts w:ascii="GE SS Two Light" w:eastAsia="GE SS Two Light" w:hAnsi="GE SS Two Light" w:cs="GE SS Two Light"/>
                <w:color w:val="000000"/>
                <w:sz w:val="15"/>
                <w:szCs w:val="15"/>
              </w:rPr>
            </w:pPr>
            <w:r>
              <w:rPr>
                <w:rFonts w:ascii="GE SS Two Light" w:eastAsia="GE SS Two Light" w:hAnsi="GE SS Two Light" w:cs="GE SS Two Light"/>
                <w:sz w:val="15"/>
                <w:szCs w:val="15"/>
              </w:rPr>
              <w:t>Sept 26</w:t>
            </w:r>
          </w:p>
        </w:tc>
        <w:tc>
          <w:tcPr>
            <w:tcW w:w="1260" w:type="dxa"/>
            <w:shd w:val="clear" w:color="auto" w:fill="auto"/>
            <w:vAlign w:val="center"/>
          </w:tcPr>
          <w:p w14:paraId="4A5AF35F" w14:textId="77777777" w:rsidR="002B4244" w:rsidRDefault="002B4244">
            <w:pPr>
              <w:rPr>
                <w:rFonts w:ascii="GE SS Two Light" w:eastAsia="GE SS Two Light" w:hAnsi="GE SS Two Light" w:cs="GE SS Two Light"/>
                <w:color w:val="000000"/>
                <w:sz w:val="15"/>
                <w:szCs w:val="15"/>
              </w:rPr>
            </w:pPr>
            <w:r>
              <w:rPr>
                <w:rFonts w:ascii="GE SS Two Light" w:eastAsia="GE SS Two Light" w:hAnsi="GE SS Two Light" w:cs="GE SS Two Light"/>
                <w:color w:val="000000"/>
                <w:sz w:val="15"/>
                <w:szCs w:val="15"/>
              </w:rPr>
              <w:t>International Day</w:t>
            </w:r>
          </w:p>
        </w:tc>
        <w:tc>
          <w:tcPr>
            <w:tcW w:w="1260" w:type="dxa"/>
            <w:shd w:val="clear" w:color="auto" w:fill="auto"/>
            <w:vAlign w:val="center"/>
          </w:tcPr>
          <w:p w14:paraId="4A5AF360" w14:textId="77777777" w:rsidR="002B4244" w:rsidRDefault="002B4244">
            <w:pPr>
              <w:rPr>
                <w:rFonts w:ascii="GE SS Two Light" w:eastAsia="GE SS Two Light" w:hAnsi="GE SS Two Light" w:cs="GE SS Two Light"/>
                <w:sz w:val="15"/>
                <w:szCs w:val="15"/>
              </w:rPr>
            </w:pPr>
            <w:r>
              <w:rPr>
                <w:rFonts w:ascii="GE SS Two Light" w:eastAsia="GE SS Two Light" w:hAnsi="GE SS Two Light" w:cs="GE SS Two Light"/>
                <w:color w:val="000000"/>
                <w:sz w:val="15"/>
                <w:szCs w:val="15"/>
              </w:rPr>
              <w:t>World Environment Health Day</w:t>
            </w:r>
          </w:p>
        </w:tc>
        <w:tc>
          <w:tcPr>
            <w:tcW w:w="2750" w:type="dxa"/>
            <w:shd w:val="clear" w:color="auto" w:fill="auto"/>
            <w:vAlign w:val="center"/>
          </w:tcPr>
          <w:p w14:paraId="4A5AF361" w14:textId="77777777" w:rsidR="002B4244" w:rsidRDefault="002B4244">
            <w:pPr>
              <w:bidi/>
              <w:rPr>
                <w:rFonts w:ascii="GE SS Two Light" w:eastAsia="GE SS Two Light" w:hAnsi="GE SS Two Light" w:cs="GE SS Two Light"/>
                <w:color w:val="0F1419"/>
                <w:sz w:val="15"/>
                <w:szCs w:val="15"/>
                <w:highlight w:val="white"/>
              </w:rPr>
            </w:pPr>
            <w:r>
              <w:rPr>
                <w:rFonts w:ascii="GE SS Two Light" w:eastAsia="GE SS Two Light" w:hAnsi="GE SS Two Light" w:cs="GE SS Two Light"/>
                <w:color w:val="0F1419"/>
                <w:sz w:val="15"/>
                <w:szCs w:val="15"/>
                <w:highlight w:val="white"/>
                <w:rtl/>
              </w:rPr>
              <w:t> في اليوم العالمي للصحة البيئية </w:t>
            </w:r>
            <w:r>
              <w:rPr>
                <w:rFonts w:ascii="GE SS Two Light" w:eastAsia="GE SS Two Light" w:hAnsi="GE SS Two Light" w:cs="GE SS Two Light"/>
                <w:noProof/>
                <w:color w:val="0F1419"/>
                <w:sz w:val="15"/>
                <w:szCs w:val="15"/>
                <w:highlight w:val="white"/>
              </w:rPr>
              <w:drawing>
                <wp:inline distT="0" distB="0" distL="0" distR="0" wp14:anchorId="4A5AF387" wp14:editId="4A5AF388">
                  <wp:extent cx="146940" cy="146940"/>
                  <wp:effectExtent l="0" t="0" r="0" b="0"/>
                  <wp:docPr id="2022864625" name="image8.png" descr="🌿"/>
                  <wp:cNvGraphicFramePr/>
                  <a:graphic xmlns:a="http://schemas.openxmlformats.org/drawingml/2006/main">
                    <a:graphicData uri="http://schemas.openxmlformats.org/drawingml/2006/picture">
                      <pic:pic xmlns:pic="http://schemas.openxmlformats.org/drawingml/2006/picture">
                        <pic:nvPicPr>
                          <pic:cNvPr id="0" name="image8.png" descr="🌿"/>
                          <pic:cNvPicPr preferRelativeResize="0"/>
                        </pic:nvPicPr>
                        <pic:blipFill>
                          <a:blip r:embed="rId18"/>
                          <a:srcRect/>
                          <a:stretch>
                            <a:fillRect/>
                          </a:stretch>
                        </pic:blipFill>
                        <pic:spPr>
                          <a:xfrm>
                            <a:off x="0" y="0"/>
                            <a:ext cx="146940" cy="146940"/>
                          </a:xfrm>
                          <a:prstGeom prst="rect">
                            <a:avLst/>
                          </a:prstGeom>
                          <a:ln/>
                        </pic:spPr>
                      </pic:pic>
                    </a:graphicData>
                  </a:graphic>
                </wp:inline>
              </w:drawing>
            </w:r>
            <w:r>
              <w:rPr>
                <w:rFonts w:ascii="GE SS Two Light" w:eastAsia="GE SS Two Light" w:hAnsi="GE SS Two Light" w:cs="GE SS Two Light"/>
                <w:noProof/>
                <w:color w:val="0F1419"/>
                <w:sz w:val="15"/>
                <w:szCs w:val="15"/>
                <w:highlight w:val="white"/>
              </w:rPr>
              <w:drawing>
                <wp:inline distT="0" distB="0" distL="0" distR="0" wp14:anchorId="4A5AF389" wp14:editId="4A5AF38A">
                  <wp:extent cx="151864" cy="151864"/>
                  <wp:effectExtent l="0" t="0" r="0" b="0"/>
                  <wp:docPr id="2022864624" name="image6.png" descr="🌍"/>
                  <wp:cNvGraphicFramePr/>
                  <a:graphic xmlns:a="http://schemas.openxmlformats.org/drawingml/2006/main">
                    <a:graphicData uri="http://schemas.openxmlformats.org/drawingml/2006/picture">
                      <pic:pic xmlns:pic="http://schemas.openxmlformats.org/drawingml/2006/picture">
                        <pic:nvPicPr>
                          <pic:cNvPr id="0" name="image6.png" descr="🌍"/>
                          <pic:cNvPicPr preferRelativeResize="0"/>
                        </pic:nvPicPr>
                        <pic:blipFill>
                          <a:blip r:embed="rId19"/>
                          <a:srcRect/>
                          <a:stretch>
                            <a:fillRect/>
                          </a:stretch>
                        </pic:blipFill>
                        <pic:spPr>
                          <a:xfrm>
                            <a:off x="0" y="0"/>
                            <a:ext cx="151864" cy="151864"/>
                          </a:xfrm>
                          <a:prstGeom prst="rect">
                            <a:avLst/>
                          </a:prstGeom>
                          <a:ln/>
                        </pic:spPr>
                      </pic:pic>
                    </a:graphicData>
                  </a:graphic>
                </wp:inline>
              </w:drawing>
            </w:r>
          </w:p>
          <w:p w14:paraId="4A5AF362" w14:textId="77777777" w:rsidR="002B4244" w:rsidRDefault="002B4244">
            <w:pPr>
              <w:bidi/>
              <w:rPr>
                <w:rFonts w:ascii="GE SS Two Light" w:eastAsia="GE SS Two Light" w:hAnsi="GE SS Two Light" w:cs="GE SS Two Light"/>
                <w:color w:val="0F1419"/>
                <w:sz w:val="15"/>
                <w:szCs w:val="15"/>
                <w:highlight w:val="white"/>
              </w:rPr>
            </w:pPr>
            <w:r>
              <w:rPr>
                <w:rFonts w:ascii="GE SS Two Light" w:eastAsia="GE SS Two Light" w:hAnsi="GE SS Two Light" w:cs="GE SS Two Light"/>
                <w:color w:val="0F1419"/>
                <w:sz w:val="15"/>
                <w:szCs w:val="15"/>
                <w:highlight w:val="white"/>
                <w:rtl/>
              </w:rPr>
              <w:t>عند قيامك بعملية إعادة التدوير، أنت تقلل من النفايات، تحافظ على الموارد الطبيعية، وتخفض التلوث، مما يساهم في زيادة نظافة الهواء، والماء، والتربة. كل جهد صغير يضيف لعالم أكثر صحة لنا جميعًا</w:t>
            </w:r>
          </w:p>
          <w:p w14:paraId="4A5AF363" w14:textId="77777777" w:rsidR="002B4244" w:rsidRDefault="002B4244">
            <w:pPr>
              <w:bidi/>
              <w:rPr>
                <w:rFonts w:ascii="GE SS Two Light" w:eastAsia="GE SS Two Light" w:hAnsi="GE SS Two Light" w:cs="GE SS Two Light"/>
                <w:color w:val="0F1419"/>
                <w:sz w:val="15"/>
                <w:szCs w:val="15"/>
                <w:highlight w:val="white"/>
              </w:rPr>
            </w:pPr>
            <w:r>
              <w:rPr>
                <w:rFonts w:ascii="GE SS Two Light" w:eastAsia="GE SS Two Light" w:hAnsi="GE SS Two Light" w:cs="GE SS Two Light"/>
                <w:color w:val="0F1419"/>
                <w:sz w:val="15"/>
                <w:szCs w:val="15"/>
                <w:highlight w:val="white"/>
                <w:rtl/>
              </w:rPr>
              <w:t>ابدأوا بإعادة التدوير اليوم واجعلوا تأثيرًا إيجابيًا على صحة كوكبنا!</w:t>
            </w:r>
          </w:p>
          <w:p w14:paraId="4A5AF364" w14:textId="77777777" w:rsidR="002B4244" w:rsidRDefault="002B4244">
            <w:pPr>
              <w:bidi/>
              <w:rPr>
                <w:rFonts w:ascii="GE SS Two Light" w:eastAsia="GE SS Two Light" w:hAnsi="GE SS Two Light" w:cs="GE SS Two Light"/>
                <w:color w:val="000000"/>
                <w:sz w:val="15"/>
                <w:szCs w:val="15"/>
              </w:rPr>
            </w:pPr>
          </w:p>
          <w:p w14:paraId="4A5AF365" w14:textId="77777777" w:rsidR="002B4244" w:rsidRDefault="002B4244">
            <w:pPr>
              <w:shd w:val="clear" w:color="auto" w:fill="FFFFFF"/>
              <w:bidi/>
              <w:spacing w:before="144" w:after="144"/>
              <w:rPr>
                <w:rFonts w:ascii="GE SS Two Light" w:eastAsia="GE SS Two Light" w:hAnsi="GE SS Two Light" w:cs="GE SS Two Light"/>
                <w:sz w:val="15"/>
                <w:szCs w:val="15"/>
              </w:rPr>
            </w:pPr>
            <w:r>
              <w:rPr>
                <w:rFonts w:ascii="GE SS Two Light" w:eastAsia="GE SS Two Light" w:hAnsi="GE SS Two Light" w:cs="GE SS Two Light"/>
                <w:sz w:val="11"/>
                <w:szCs w:val="11"/>
                <w:rtl/>
              </w:rPr>
              <w:t xml:space="preserve">#إعادة_التدوير </w:t>
            </w:r>
            <w:r>
              <w:rPr>
                <w:rFonts w:ascii="GE SS Two Light" w:eastAsia="GE SS Two Light" w:hAnsi="GE SS Two Light" w:cs="GE SS Two Light"/>
                <w:color w:val="000000"/>
                <w:sz w:val="11"/>
                <w:szCs w:val="11"/>
                <w:rtl/>
              </w:rPr>
              <w:t>#فرز_من_المصدر</w:t>
            </w:r>
            <w:r>
              <w:rPr>
                <w:rFonts w:ascii="GE SS Two Light" w:eastAsia="GE SS Two Light" w:hAnsi="GE SS Two Light" w:cs="GE SS Two Light"/>
                <w:sz w:val="11"/>
                <w:szCs w:val="11"/>
              </w:rPr>
              <w:t xml:space="preserve"> </w:t>
            </w:r>
            <w:r>
              <w:rPr>
                <w:rFonts w:ascii="GE SS Two Light" w:eastAsia="GE SS Two Light" w:hAnsi="GE SS Two Light" w:cs="GE SS Two Light"/>
                <w:color w:val="000000"/>
                <w:sz w:val="11"/>
                <w:szCs w:val="11"/>
                <w:rtl/>
              </w:rPr>
              <w:t>#لاترموها_دوروها</w:t>
            </w:r>
            <w:r>
              <w:rPr>
                <w:rFonts w:ascii="GE SS Two Light" w:eastAsia="GE SS Two Light" w:hAnsi="GE SS Two Light" w:cs="GE SS Two Light"/>
                <w:sz w:val="11"/>
                <w:szCs w:val="11"/>
                <w:rtl/>
              </w:rPr>
              <w:t xml:space="preserve"> #إعادةتدوير </w:t>
            </w:r>
            <w:r>
              <w:rPr>
                <w:rFonts w:ascii="GE SS Two Light" w:eastAsia="GE SS Two Light" w:hAnsi="GE SS Two Light" w:cs="GE SS Two Light"/>
                <w:color w:val="1C1E21"/>
                <w:sz w:val="11"/>
                <w:szCs w:val="11"/>
                <w:rtl/>
              </w:rPr>
              <w:t>#البيئة #الأردن</w:t>
            </w:r>
            <w:r>
              <w:rPr>
                <w:rFonts w:ascii="GE SS Two Light" w:eastAsia="GE SS Two Light" w:hAnsi="GE SS Two Light" w:cs="GE SS Two Light"/>
                <w:sz w:val="15"/>
                <w:szCs w:val="15"/>
              </w:rPr>
              <w:t xml:space="preserve"> </w:t>
            </w:r>
          </w:p>
        </w:tc>
        <w:tc>
          <w:tcPr>
            <w:tcW w:w="3105" w:type="dxa"/>
            <w:shd w:val="clear" w:color="auto" w:fill="auto"/>
            <w:vAlign w:val="center"/>
          </w:tcPr>
          <w:p w14:paraId="4A5AF366" w14:textId="77777777" w:rsidR="002B4244" w:rsidRDefault="002B4244">
            <w:pPr>
              <w:pBdr>
                <w:top w:val="nil"/>
                <w:left w:val="nil"/>
                <w:bottom w:val="nil"/>
                <w:right w:val="nil"/>
                <w:between w:val="nil"/>
              </w:pBdr>
              <w:jc w:val="both"/>
              <w:rPr>
                <w:rFonts w:ascii="GE SS Two Light" w:eastAsia="GE SS Two Light" w:hAnsi="GE SS Two Light" w:cs="GE SS Two Light"/>
                <w:color w:val="000000"/>
                <w:sz w:val="15"/>
                <w:szCs w:val="15"/>
              </w:rPr>
            </w:pPr>
            <w:r>
              <w:rPr>
                <w:rFonts w:ascii="GE SS Two Light" w:eastAsia="GE SS Two Light" w:hAnsi="GE SS Two Light" w:cs="GE SS Two Light"/>
                <w:noProof/>
                <w:color w:val="000000"/>
                <w:sz w:val="15"/>
                <w:szCs w:val="15"/>
              </w:rPr>
              <w:drawing>
                <wp:inline distT="0" distB="0" distL="0" distR="0" wp14:anchorId="4A5AF38B" wp14:editId="4A5AF38C">
                  <wp:extent cx="1837690" cy="1837690"/>
                  <wp:effectExtent l="0" t="0" r="0" b="0"/>
                  <wp:docPr id="2022864628"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20"/>
                          <a:srcRect/>
                          <a:stretch>
                            <a:fillRect/>
                          </a:stretch>
                        </pic:blipFill>
                        <pic:spPr>
                          <a:xfrm>
                            <a:off x="0" y="0"/>
                            <a:ext cx="1837690" cy="1837690"/>
                          </a:xfrm>
                          <a:prstGeom prst="rect">
                            <a:avLst/>
                          </a:prstGeom>
                          <a:ln/>
                        </pic:spPr>
                      </pic:pic>
                    </a:graphicData>
                  </a:graphic>
                </wp:inline>
              </w:drawing>
            </w:r>
          </w:p>
        </w:tc>
      </w:tr>
      <w:tr w:rsidR="002B4244" w14:paraId="4A5AF376" w14:textId="77777777" w:rsidTr="002B4244">
        <w:trPr>
          <w:trHeight w:val="3275"/>
          <w:jc w:val="center"/>
        </w:trPr>
        <w:tc>
          <w:tcPr>
            <w:tcW w:w="630" w:type="dxa"/>
            <w:vAlign w:val="center"/>
          </w:tcPr>
          <w:p w14:paraId="4A5AF368" w14:textId="77777777" w:rsidR="002B4244" w:rsidRDefault="002B4244">
            <w:pPr>
              <w:rPr>
                <w:rFonts w:ascii="GE SS Two Light" w:eastAsia="GE SS Two Light" w:hAnsi="GE SS Two Light" w:cs="GE SS Two Light"/>
                <w:sz w:val="15"/>
                <w:szCs w:val="15"/>
              </w:rPr>
            </w:pPr>
            <w:r>
              <w:rPr>
                <w:rFonts w:ascii="GE SS Two Light" w:eastAsia="GE SS Two Light" w:hAnsi="GE SS Two Light" w:cs="GE SS Two Light"/>
                <w:sz w:val="15"/>
                <w:szCs w:val="15"/>
              </w:rPr>
              <w:lastRenderedPageBreak/>
              <w:t>9.9</w:t>
            </w:r>
          </w:p>
        </w:tc>
        <w:tc>
          <w:tcPr>
            <w:tcW w:w="1035" w:type="dxa"/>
            <w:shd w:val="clear" w:color="auto" w:fill="auto"/>
            <w:vAlign w:val="center"/>
          </w:tcPr>
          <w:p w14:paraId="4A5AF369" w14:textId="77777777" w:rsidR="002B4244" w:rsidRDefault="002B4244">
            <w:pPr>
              <w:rPr>
                <w:rFonts w:ascii="GE SS Two Light" w:eastAsia="GE SS Two Light" w:hAnsi="GE SS Two Light" w:cs="GE SS Two Light"/>
                <w:sz w:val="15"/>
                <w:szCs w:val="15"/>
              </w:rPr>
            </w:pPr>
            <w:r>
              <w:rPr>
                <w:rFonts w:ascii="GE SS Two Light" w:eastAsia="GE SS Two Light" w:hAnsi="GE SS Two Light" w:cs="GE SS Two Light"/>
                <w:sz w:val="15"/>
                <w:szCs w:val="15"/>
              </w:rPr>
              <w:t>Sept 30, 2024</w:t>
            </w:r>
          </w:p>
        </w:tc>
        <w:tc>
          <w:tcPr>
            <w:tcW w:w="1260" w:type="dxa"/>
            <w:shd w:val="clear" w:color="auto" w:fill="auto"/>
            <w:vAlign w:val="center"/>
          </w:tcPr>
          <w:p w14:paraId="4A5AF36B" w14:textId="77777777" w:rsidR="002B4244" w:rsidRDefault="002B4244">
            <w:pPr>
              <w:rPr>
                <w:rFonts w:ascii="GE SS Two Light" w:eastAsia="GE SS Two Light" w:hAnsi="GE SS Two Light" w:cs="GE SS Two Light"/>
                <w:color w:val="000000"/>
                <w:sz w:val="15"/>
                <w:szCs w:val="15"/>
              </w:rPr>
            </w:pPr>
            <w:r>
              <w:rPr>
                <w:rFonts w:ascii="GE SS Two Light" w:eastAsia="GE SS Two Light" w:hAnsi="GE SS Two Light" w:cs="GE SS Two Light"/>
                <w:color w:val="000000"/>
                <w:sz w:val="15"/>
                <w:szCs w:val="15"/>
              </w:rPr>
              <w:t>Template</w:t>
            </w:r>
          </w:p>
          <w:p w14:paraId="4A5AF36C" w14:textId="77777777" w:rsidR="002B4244" w:rsidRDefault="002B4244">
            <w:pPr>
              <w:rPr>
                <w:rFonts w:ascii="GE SS Two Light" w:eastAsia="GE SS Two Light" w:hAnsi="GE SS Two Light" w:cs="GE SS Two Light"/>
                <w:color w:val="000000"/>
                <w:sz w:val="15"/>
                <w:szCs w:val="15"/>
              </w:rPr>
            </w:pPr>
          </w:p>
        </w:tc>
        <w:tc>
          <w:tcPr>
            <w:tcW w:w="1260" w:type="dxa"/>
            <w:shd w:val="clear" w:color="auto" w:fill="auto"/>
            <w:vAlign w:val="center"/>
          </w:tcPr>
          <w:p w14:paraId="4A5AF36D" w14:textId="77777777" w:rsidR="002B4244" w:rsidRDefault="002B4244">
            <w:pPr>
              <w:rPr>
                <w:rFonts w:ascii="GE SS Two Light" w:eastAsia="GE SS Two Light" w:hAnsi="GE SS Two Light" w:cs="GE SS Two Light"/>
                <w:color w:val="000000"/>
                <w:sz w:val="15"/>
                <w:szCs w:val="15"/>
              </w:rPr>
            </w:pPr>
            <w:r>
              <w:rPr>
                <w:rFonts w:ascii="GE SS Two Light" w:eastAsia="GE SS Two Light" w:hAnsi="GE SS Two Light" w:cs="GE SS Two Light"/>
                <w:color w:val="000000"/>
                <w:sz w:val="15"/>
                <w:szCs w:val="15"/>
              </w:rPr>
              <w:t>Tools and Templates</w:t>
            </w:r>
          </w:p>
          <w:p w14:paraId="4A5AF36E" w14:textId="77777777" w:rsidR="002B4244" w:rsidRDefault="002B4244">
            <w:pPr>
              <w:rPr>
                <w:rFonts w:ascii="GE SS Two Light" w:eastAsia="GE SS Two Light" w:hAnsi="GE SS Two Light" w:cs="GE SS Two Light"/>
                <w:color w:val="000000"/>
                <w:sz w:val="15"/>
                <w:szCs w:val="15"/>
              </w:rPr>
            </w:pPr>
          </w:p>
        </w:tc>
        <w:tc>
          <w:tcPr>
            <w:tcW w:w="2750" w:type="dxa"/>
            <w:shd w:val="clear" w:color="auto" w:fill="auto"/>
            <w:vAlign w:val="center"/>
          </w:tcPr>
          <w:p w14:paraId="4A5AF36F" w14:textId="77777777" w:rsidR="002B4244" w:rsidRDefault="002B4244">
            <w:pPr>
              <w:bidi/>
              <w:spacing w:before="144" w:after="144"/>
              <w:rPr>
                <w:rFonts w:ascii="Cambria" w:eastAsia="Cambria" w:hAnsi="Cambria" w:cs="Cambria"/>
                <w:sz w:val="15"/>
                <w:szCs w:val="15"/>
              </w:rPr>
            </w:pPr>
            <w:r>
              <w:rPr>
                <w:rFonts w:ascii="Cambria" w:eastAsia="Cambria" w:hAnsi="Cambria" w:cs="Cambria"/>
                <w:sz w:val="15"/>
                <w:szCs w:val="15"/>
                <w:rtl/>
              </w:rPr>
              <w:t>تعرف على قوانين إدارة النفايات الخاصة بالمنشآت.</w:t>
            </w:r>
          </w:p>
          <w:p w14:paraId="4A5AF370" w14:textId="77777777" w:rsidR="002B4244" w:rsidRDefault="002B4244">
            <w:pPr>
              <w:bidi/>
              <w:spacing w:before="144" w:after="144"/>
              <w:rPr>
                <w:rFonts w:ascii="Cambria" w:eastAsia="Cambria" w:hAnsi="Cambria" w:cs="Cambria"/>
                <w:sz w:val="15"/>
                <w:szCs w:val="15"/>
              </w:rPr>
            </w:pPr>
            <w:r>
              <w:rPr>
                <w:rFonts w:ascii="Cambria" w:eastAsia="Cambria" w:hAnsi="Cambria" w:cs="Cambria"/>
                <w:sz w:val="15"/>
                <w:szCs w:val="15"/>
                <w:rtl/>
              </w:rPr>
              <w:t>الالتزام بها يساهم في الحفاظ على البيئة وضمان مستقبل مستدام.</w:t>
            </w:r>
          </w:p>
          <w:p w14:paraId="4A5AF371" w14:textId="77777777" w:rsidR="002B4244" w:rsidRDefault="002B4244">
            <w:pPr>
              <w:shd w:val="clear" w:color="auto" w:fill="FFFFFF"/>
              <w:bidi/>
              <w:rPr>
                <w:rFonts w:ascii="GE SS Two Light" w:eastAsia="GE SS Two Light" w:hAnsi="GE SS Two Light" w:cs="GE SS Two Light"/>
                <w:color w:val="222222"/>
                <w:sz w:val="15"/>
                <w:szCs w:val="15"/>
              </w:rPr>
            </w:pPr>
            <w:r>
              <w:rPr>
                <w:rFonts w:ascii="GE SS Two Light" w:eastAsia="GE SS Two Light" w:hAnsi="GE SS Two Light" w:cs="GE SS Two Light"/>
                <w:color w:val="222222"/>
                <w:sz w:val="15"/>
                <w:szCs w:val="15"/>
                <w:rtl/>
              </w:rPr>
              <w:t>للمزيد من المعلومات يمكنك مسح الكود الظاهر في الصورة أو نسخ الرابط التالي:</w:t>
            </w:r>
          </w:p>
          <w:p w14:paraId="4A5AF372" w14:textId="77777777" w:rsidR="002B4244" w:rsidRDefault="002B4244">
            <w:pPr>
              <w:shd w:val="clear" w:color="auto" w:fill="FFFFFF"/>
              <w:bidi/>
              <w:rPr>
                <w:rFonts w:ascii="GE SS Two Light" w:eastAsia="GE SS Two Light" w:hAnsi="GE SS Two Light" w:cs="GE SS Two Light"/>
                <w:color w:val="222222"/>
                <w:sz w:val="15"/>
                <w:szCs w:val="15"/>
              </w:rPr>
            </w:pPr>
            <w:hyperlink r:id="rId21">
              <w:r>
                <w:rPr>
                  <w:rFonts w:ascii="GE SS Two Light" w:eastAsia="GE SS Two Light" w:hAnsi="GE SS Two Light" w:cs="GE SS Two Light"/>
                  <w:color w:val="0563C1"/>
                  <w:sz w:val="15"/>
                  <w:szCs w:val="15"/>
                  <w:u w:val="single"/>
                </w:rPr>
                <w:t>https://qr1.be/HSNT</w:t>
              </w:r>
            </w:hyperlink>
          </w:p>
          <w:p w14:paraId="4A5AF373" w14:textId="77777777" w:rsidR="002B4244" w:rsidRDefault="002B4244">
            <w:pPr>
              <w:shd w:val="clear" w:color="auto" w:fill="FFFFFF"/>
              <w:bidi/>
              <w:rPr>
                <w:rFonts w:ascii="GE SS Two Light" w:eastAsia="GE SS Two Light" w:hAnsi="GE SS Two Light" w:cs="GE SS Two Light"/>
                <w:color w:val="222222"/>
                <w:sz w:val="15"/>
                <w:szCs w:val="15"/>
              </w:rPr>
            </w:pPr>
          </w:p>
          <w:p w14:paraId="4A5AF374" w14:textId="77777777" w:rsidR="002B4244" w:rsidRDefault="002B4244">
            <w:pPr>
              <w:bidi/>
              <w:rPr>
                <w:rFonts w:ascii="GE SS Two Light" w:eastAsia="GE SS Two Light" w:hAnsi="GE SS Two Light" w:cs="GE SS Two Light"/>
                <w:color w:val="000000"/>
                <w:sz w:val="15"/>
                <w:szCs w:val="15"/>
              </w:rPr>
            </w:pPr>
            <w:r>
              <w:rPr>
                <w:rFonts w:ascii="GE SS Two Light" w:eastAsia="GE SS Two Light" w:hAnsi="GE SS Two Light" w:cs="GE SS Two Light"/>
                <w:sz w:val="11"/>
                <w:szCs w:val="11"/>
                <w:rtl/>
              </w:rPr>
              <w:t xml:space="preserve">#إعادة_التدوير </w:t>
            </w:r>
            <w:r>
              <w:rPr>
                <w:rFonts w:ascii="GE SS Two Light" w:eastAsia="GE SS Two Light" w:hAnsi="GE SS Two Light" w:cs="GE SS Two Light"/>
                <w:color w:val="000000"/>
                <w:sz w:val="11"/>
                <w:szCs w:val="11"/>
                <w:rtl/>
              </w:rPr>
              <w:t>#فرز_من_المصدر</w:t>
            </w:r>
            <w:r>
              <w:rPr>
                <w:rFonts w:ascii="GE SS Two Light" w:eastAsia="GE SS Two Light" w:hAnsi="GE SS Two Light" w:cs="GE SS Two Light"/>
                <w:sz w:val="11"/>
                <w:szCs w:val="11"/>
              </w:rPr>
              <w:t xml:space="preserve"> </w:t>
            </w:r>
            <w:r>
              <w:rPr>
                <w:rFonts w:ascii="GE SS Two Light" w:eastAsia="GE SS Two Light" w:hAnsi="GE SS Two Light" w:cs="GE SS Two Light"/>
                <w:color w:val="000000"/>
                <w:sz w:val="11"/>
                <w:szCs w:val="11"/>
                <w:rtl/>
              </w:rPr>
              <w:t>#لاترموها_دوروها</w:t>
            </w:r>
            <w:r>
              <w:rPr>
                <w:rFonts w:ascii="GE SS Two Light" w:eastAsia="GE SS Two Light" w:hAnsi="GE SS Two Light" w:cs="GE SS Two Light"/>
                <w:sz w:val="11"/>
                <w:szCs w:val="11"/>
                <w:rtl/>
              </w:rPr>
              <w:t xml:space="preserve"> #إعادةتدوير </w:t>
            </w:r>
            <w:r>
              <w:rPr>
                <w:rFonts w:ascii="GE SS Two Light" w:eastAsia="GE SS Two Light" w:hAnsi="GE SS Two Light" w:cs="GE SS Two Light"/>
                <w:color w:val="1C1E21"/>
                <w:sz w:val="11"/>
                <w:szCs w:val="11"/>
                <w:rtl/>
              </w:rPr>
              <w:t>#البيئة #الأردن</w:t>
            </w:r>
          </w:p>
        </w:tc>
        <w:tc>
          <w:tcPr>
            <w:tcW w:w="3105" w:type="dxa"/>
            <w:shd w:val="clear" w:color="auto" w:fill="auto"/>
            <w:vAlign w:val="center"/>
          </w:tcPr>
          <w:p w14:paraId="4A5AF375" w14:textId="77777777" w:rsidR="002B4244" w:rsidRDefault="002B4244">
            <w:pPr>
              <w:pBdr>
                <w:top w:val="nil"/>
                <w:left w:val="nil"/>
                <w:bottom w:val="nil"/>
                <w:right w:val="nil"/>
                <w:between w:val="nil"/>
              </w:pBdr>
              <w:jc w:val="both"/>
              <w:rPr>
                <w:rFonts w:ascii="GE SS Two Light" w:eastAsia="GE SS Two Light" w:hAnsi="GE SS Two Light" w:cs="GE SS Two Light"/>
                <w:color w:val="000000"/>
                <w:sz w:val="15"/>
                <w:szCs w:val="15"/>
              </w:rPr>
            </w:pPr>
            <w:r>
              <w:rPr>
                <w:rFonts w:ascii="GE SS Two Light" w:eastAsia="GE SS Two Light" w:hAnsi="GE SS Two Light" w:cs="GE SS Two Light"/>
                <w:noProof/>
                <w:color w:val="000000"/>
                <w:sz w:val="15"/>
                <w:szCs w:val="15"/>
              </w:rPr>
              <w:drawing>
                <wp:inline distT="0" distB="0" distL="0" distR="0" wp14:anchorId="4A5AF38D" wp14:editId="4A5AF38E">
                  <wp:extent cx="1837690" cy="1837690"/>
                  <wp:effectExtent l="0" t="0" r="0" b="0"/>
                  <wp:docPr id="2022864626"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22"/>
                          <a:srcRect/>
                          <a:stretch>
                            <a:fillRect/>
                          </a:stretch>
                        </pic:blipFill>
                        <pic:spPr>
                          <a:xfrm>
                            <a:off x="0" y="0"/>
                            <a:ext cx="1837690" cy="1837690"/>
                          </a:xfrm>
                          <a:prstGeom prst="rect">
                            <a:avLst/>
                          </a:prstGeom>
                          <a:ln/>
                        </pic:spPr>
                      </pic:pic>
                    </a:graphicData>
                  </a:graphic>
                </wp:inline>
              </w:drawing>
            </w:r>
          </w:p>
        </w:tc>
      </w:tr>
    </w:tbl>
    <w:p w14:paraId="4A5AF377" w14:textId="77777777" w:rsidR="0029378D" w:rsidRDefault="0029378D">
      <w:pPr>
        <w:rPr>
          <w:rFonts w:ascii="GE SS Two Light" w:eastAsia="GE SS Two Light" w:hAnsi="GE SS Two Light" w:cs="GE SS Two Light"/>
          <w:sz w:val="15"/>
          <w:szCs w:val="15"/>
        </w:rPr>
      </w:pPr>
    </w:p>
    <w:p w14:paraId="4A5AF378" w14:textId="77777777" w:rsidR="0029378D" w:rsidRDefault="0029378D">
      <w:pPr>
        <w:rPr>
          <w:rFonts w:ascii="GE SS Two Light" w:eastAsia="GE SS Two Light" w:hAnsi="GE SS Two Light" w:cs="GE SS Two Light"/>
          <w:sz w:val="15"/>
          <w:szCs w:val="15"/>
        </w:rPr>
      </w:pPr>
    </w:p>
    <w:sectPr w:rsidR="0029378D">
      <w:headerReference w:type="first" r:id="rId23"/>
      <w:pgSz w:w="12240" w:h="15840"/>
      <w:pgMar w:top="2250" w:right="1440" w:bottom="189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420146" w14:textId="77777777" w:rsidR="00F7403B" w:rsidRDefault="00F7403B">
      <w:r>
        <w:separator/>
      </w:r>
    </w:p>
  </w:endnote>
  <w:endnote w:type="continuationSeparator" w:id="0">
    <w:p w14:paraId="7A67DF9E" w14:textId="77777777" w:rsidR="00F7403B" w:rsidRDefault="00F74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E SS Two Light">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Gill Sans">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E8E45B" w14:textId="77777777" w:rsidR="00F7403B" w:rsidRDefault="00F7403B">
      <w:r>
        <w:separator/>
      </w:r>
    </w:p>
  </w:footnote>
  <w:footnote w:type="continuationSeparator" w:id="0">
    <w:p w14:paraId="41E6055E" w14:textId="77777777" w:rsidR="00F7403B" w:rsidRDefault="00F740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AF38F" w14:textId="77777777" w:rsidR="0029378D" w:rsidRDefault="009B70A4">
    <w:pPr>
      <w:pBdr>
        <w:top w:val="nil"/>
        <w:left w:val="nil"/>
        <w:bottom w:val="nil"/>
        <w:right w:val="nil"/>
        <w:between w:val="nil"/>
      </w:pBdr>
      <w:tabs>
        <w:tab w:val="center" w:pos="4680"/>
        <w:tab w:val="right" w:pos="9360"/>
      </w:tabs>
      <w:ind w:left="-990"/>
      <w:rPr>
        <w:color w:val="000000"/>
      </w:rPr>
    </w:pPr>
    <w:r>
      <w:rPr>
        <w:noProof/>
        <w:color w:val="000000"/>
      </w:rPr>
      <w:drawing>
        <wp:inline distT="0" distB="0" distL="0" distR="0" wp14:anchorId="4A5AF390" wp14:editId="4A5AF391">
          <wp:extent cx="1850006" cy="719590"/>
          <wp:effectExtent l="0" t="0" r="0" b="0"/>
          <wp:docPr id="2022864627" name="image2.png" descr="A logo with a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logo with a black background&#10;&#10;Description automatically generated"/>
                  <pic:cNvPicPr preferRelativeResize="0"/>
                </pic:nvPicPr>
                <pic:blipFill>
                  <a:blip r:embed="rId1"/>
                  <a:srcRect/>
                  <a:stretch>
                    <a:fillRect/>
                  </a:stretch>
                </pic:blipFill>
                <pic:spPr>
                  <a:xfrm>
                    <a:off x="0" y="0"/>
                    <a:ext cx="1850006" cy="719590"/>
                  </a:xfrm>
                  <a:prstGeom prst="rect">
                    <a:avLst/>
                  </a:prstGeom>
                  <a:ln/>
                </pic:spPr>
              </pic:pic>
            </a:graphicData>
          </a:graphic>
        </wp:inline>
      </w:drawing>
    </w:r>
    <w:r>
      <w:rPr>
        <w:color w:val="000000"/>
      </w:rPr>
      <w:tab/>
    </w:r>
    <w:r>
      <w:rPr>
        <w:noProof/>
      </w:rPr>
      <mc:AlternateContent>
        <mc:Choice Requires="wps">
          <w:drawing>
            <wp:anchor distT="45720" distB="45720" distL="114300" distR="114300" simplePos="0" relativeHeight="251658240" behindDoc="0" locked="0" layoutInCell="1" hidden="0" allowOverlap="1" wp14:anchorId="4A5AF392" wp14:editId="4A5AF393">
              <wp:simplePos x="0" y="0"/>
              <wp:positionH relativeFrom="column">
                <wp:posOffset>1536700</wp:posOffset>
              </wp:positionH>
              <wp:positionV relativeFrom="paragraph">
                <wp:posOffset>83820</wp:posOffset>
              </wp:positionV>
              <wp:extent cx="2827020" cy="540801"/>
              <wp:effectExtent l="0" t="0" r="0" b="0"/>
              <wp:wrapSquare wrapText="bothSides" distT="45720" distB="45720" distL="114300" distR="114300"/>
              <wp:docPr id="2022864616" name="Rectangle 2022864616"/>
              <wp:cNvGraphicFramePr/>
              <a:graphic xmlns:a="http://schemas.openxmlformats.org/drawingml/2006/main">
                <a:graphicData uri="http://schemas.microsoft.com/office/word/2010/wordprocessingShape">
                  <wps:wsp>
                    <wps:cNvSpPr/>
                    <wps:spPr>
                      <a:xfrm>
                        <a:off x="3946778" y="3605058"/>
                        <a:ext cx="2798445" cy="349885"/>
                      </a:xfrm>
                      <a:prstGeom prst="rect">
                        <a:avLst/>
                      </a:prstGeom>
                      <a:solidFill>
                        <a:srgbClr val="FFFFFF"/>
                      </a:solidFill>
                      <a:ln>
                        <a:noFill/>
                      </a:ln>
                    </wps:spPr>
                    <wps:txbx>
                      <w:txbxContent>
                        <w:p w14:paraId="4A5AF394" w14:textId="77777777" w:rsidR="0029378D" w:rsidRDefault="009B70A4">
                          <w:pPr>
                            <w:spacing w:line="258" w:lineRule="auto"/>
                            <w:jc w:val="center"/>
                            <w:textDirection w:val="btLr"/>
                          </w:pPr>
                          <w:r>
                            <w:rPr>
                              <w:rFonts w:ascii="Gill Sans" w:eastAsia="Gill Sans" w:hAnsi="Gill Sans" w:cs="Gill Sans"/>
                              <w:b/>
                              <w:color w:val="002F6C"/>
                              <w:sz w:val="28"/>
                            </w:rPr>
                            <w:t>Annual Social Media Calendar Sep/2024</w:t>
                          </w:r>
                        </w:p>
                      </w:txbxContent>
                    </wps:txbx>
                    <wps:bodyPr spcFirstLastPara="1" wrap="square" lIns="91425" tIns="45700" rIns="91425" bIns="45700" anchor="t" anchorCtr="0">
                      <a:noAutofit/>
                    </wps:bodyPr>
                  </wps:wsp>
                </a:graphicData>
              </a:graphic>
            </wp:anchor>
          </w:drawing>
        </mc:Choice>
        <mc:Fallback>
          <w:pict>
            <v:rect w14:anchorId="4A5AF392" id="Rectangle 2022864616" o:spid="_x0000_s1026" style="position:absolute;left:0;text-align:left;margin-left:121pt;margin-top:6.6pt;width:222.6pt;height:42.6pt;z-index:2516582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To2zgEAAIMDAAAOAAAAZHJzL2Uyb0RvYy54bWysU8GOmzAQvVfqP1i+N5AUEoJCVtWuUlVa&#10;tZG2/QBjTLBkbHfsBPL3HRt2k7a3qhzMjP14fm9m2D2MvSIXAU4aXdHlIqVEaG4aqU8V/fH98KGg&#10;xHmmG6aMFhW9Ckcf9u/f7QZbipXpjGoEECTRrhxsRTvvbZkkjneiZ25hrNB42BromccUTkkDbED2&#10;XiWrNF0ng4HGguHCOdx9mg7pPvK3reD+W9s64YmqKGrzcYW41mFN9jtWnoDZTvJZBvsHFT2TGi99&#10;o3pinpEzyL+oesnBONP6BTd9YtpWchE9oJtl+oebl45ZEb1gcZx9K5P7f7T86+XFHgHLMFhXOgyD&#10;i7GFPrxRHxkr+nGbrTcb7OQV43Wap3kxFU6MnnAErDbbIstySnhAZNuiyAMguTFZcP6zMD0JQUUB&#10;GxPrxS7Pzk/QV0i42Bklm4NUKiZwqh8VkAvDJh7iM7P/BlM6gLUJn02MYSe5+QqRH+txNlub5noE&#10;4iw/SBT1zJw/MsDuLykZcCIq6n6eGQhK1BeNJd8usxVa9DHJ8k2K8wT3J/X9CdO8MzhonpIpfPRx&#10;7CaNn87etDIaD6omKbNY7HQs3TyVYZTu84i6/Tv7XwAAAP//AwBQSwMEFAAGAAgAAAAhABo4463d&#10;AAAACQEAAA8AAABkcnMvZG93bnJldi54bWxMj0FPhDAQhe8m/odmTLy5RcQVkbIxm3gzMaJGj4WO&#10;QLadElpY/PeOJ/c2L+/lzffK3eqsWHAKgycF15sEBFLrzUCdgve3p6scRIiajLaeUMEPBthV52el&#10;Low/0isudewEl1AotII+xrGQMrQ9Oh02fkRi79tPTkeWUyfNpI9c7qxMk2QrnR6IP/R6xH2P7aGe&#10;nQK7JNnHZ3P7lddDh8+Hddn7+UWpy4v18QFExDX+h+EPn9GhYqbGz2SCsArSLOUtkY2bFAQHtvkd&#10;H42C+zwDWZXydEH1CwAA//8DAFBLAQItABQABgAIAAAAIQC2gziS/gAAAOEBAAATAAAAAAAAAAAA&#10;AAAAAAAAAABbQ29udGVudF9UeXBlc10ueG1sUEsBAi0AFAAGAAgAAAAhADj9If/WAAAAlAEAAAsA&#10;AAAAAAAAAAAAAAAALwEAAF9yZWxzLy5yZWxzUEsBAi0AFAAGAAgAAAAhALDNOjbOAQAAgwMAAA4A&#10;AAAAAAAAAAAAAAAALgIAAGRycy9lMm9Eb2MueG1sUEsBAi0AFAAGAAgAAAAhABo4463dAAAACQEA&#10;AA8AAAAAAAAAAAAAAAAAKAQAAGRycy9kb3ducmV2LnhtbFBLBQYAAAAABAAEAPMAAAAyBQAAAAA=&#10;" stroked="f">
              <v:textbox inset="2.53958mm,1.2694mm,2.53958mm,1.2694mm">
                <w:txbxContent>
                  <w:p w14:paraId="4A5AF394" w14:textId="77777777" w:rsidR="0029378D" w:rsidRDefault="00000000">
                    <w:pPr>
                      <w:spacing w:line="258" w:lineRule="auto"/>
                      <w:jc w:val="center"/>
                      <w:textDirection w:val="btLr"/>
                    </w:pPr>
                    <w:r>
                      <w:rPr>
                        <w:rFonts w:ascii="Gill Sans" w:eastAsia="Gill Sans" w:hAnsi="Gill Sans" w:cs="Gill Sans"/>
                        <w:b/>
                        <w:color w:val="002F6C"/>
                        <w:sz w:val="28"/>
                      </w:rPr>
                      <w:t>Annual Social Media Calendar Sep/2024</w:t>
                    </w:r>
                  </w:p>
                </w:txbxContent>
              </v:textbox>
              <w10:wrap type="squar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78D"/>
    <w:rsid w:val="00001281"/>
    <w:rsid w:val="0029378D"/>
    <w:rsid w:val="002B4244"/>
    <w:rsid w:val="007C676B"/>
    <w:rsid w:val="009B70A4"/>
    <w:rsid w:val="00F14860"/>
    <w:rsid w:val="00F740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AF302"/>
  <w15:docId w15:val="{9FEEDB59-7F52-403D-B08A-68652ADD2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394B"/>
  </w:style>
  <w:style w:type="paragraph" w:styleId="Heading1">
    <w:name w:val="heading 1"/>
    <w:basedOn w:val="Normal"/>
    <w:next w:val="Normal"/>
    <w:uiPriority w:val="9"/>
    <w:qFormat/>
    <w:pPr>
      <w:keepNext/>
      <w:keepLines/>
      <w:spacing w:before="480" w:after="120" w:line="259" w:lineRule="auto"/>
      <w:outlineLvl w:val="0"/>
    </w:pPr>
    <w:rPr>
      <w:rFonts w:ascii="Calibri" w:eastAsia="Calibri" w:hAnsi="Calibri" w:cs="Calibri"/>
      <w:b/>
      <w:sz w:val="48"/>
      <w:szCs w:val="48"/>
    </w:rPr>
  </w:style>
  <w:style w:type="paragraph" w:styleId="Heading2">
    <w:name w:val="heading 2"/>
    <w:basedOn w:val="Normal"/>
    <w:next w:val="Normal"/>
    <w:uiPriority w:val="9"/>
    <w:semiHidden/>
    <w:unhideWhenUsed/>
    <w:qFormat/>
    <w:pPr>
      <w:keepNext/>
      <w:keepLines/>
      <w:spacing w:before="360" w:after="80" w:line="259" w:lineRule="auto"/>
      <w:outlineLvl w:val="1"/>
    </w:pPr>
    <w:rPr>
      <w:rFonts w:ascii="Calibri" w:eastAsia="Calibri" w:hAnsi="Calibri" w:cs="Calibri"/>
      <w:b/>
      <w:sz w:val="36"/>
      <w:szCs w:val="36"/>
    </w:rPr>
  </w:style>
  <w:style w:type="paragraph" w:styleId="Heading3">
    <w:name w:val="heading 3"/>
    <w:basedOn w:val="Normal"/>
    <w:next w:val="Normal"/>
    <w:uiPriority w:val="9"/>
    <w:semiHidden/>
    <w:unhideWhenUsed/>
    <w:qFormat/>
    <w:pPr>
      <w:keepNext/>
      <w:keepLines/>
      <w:spacing w:before="280" w:after="80" w:line="259" w:lineRule="auto"/>
      <w:outlineLvl w:val="2"/>
    </w:pPr>
    <w:rPr>
      <w:rFonts w:ascii="Calibri" w:eastAsia="Calibri" w:hAnsi="Calibri" w:cs="Calibri"/>
      <w:b/>
      <w:sz w:val="28"/>
      <w:szCs w:val="28"/>
    </w:rPr>
  </w:style>
  <w:style w:type="paragraph" w:styleId="Heading4">
    <w:name w:val="heading 4"/>
    <w:basedOn w:val="Normal"/>
    <w:next w:val="Normal"/>
    <w:uiPriority w:val="9"/>
    <w:semiHidden/>
    <w:unhideWhenUsed/>
    <w:qFormat/>
    <w:pPr>
      <w:keepNext/>
      <w:keepLines/>
      <w:spacing w:before="240" w:after="40" w:line="259" w:lineRule="auto"/>
      <w:outlineLvl w:val="3"/>
    </w:pPr>
    <w:rPr>
      <w:rFonts w:ascii="Calibri" w:eastAsia="Calibri" w:hAnsi="Calibri" w:cs="Calibri"/>
      <w:b/>
    </w:rPr>
  </w:style>
  <w:style w:type="paragraph" w:styleId="Heading5">
    <w:name w:val="heading 5"/>
    <w:basedOn w:val="Normal"/>
    <w:next w:val="Normal"/>
    <w:uiPriority w:val="9"/>
    <w:semiHidden/>
    <w:unhideWhenUsed/>
    <w:qFormat/>
    <w:pPr>
      <w:keepNext/>
      <w:keepLines/>
      <w:spacing w:before="220" w:after="40" w:line="259" w:lineRule="auto"/>
      <w:outlineLvl w:val="4"/>
    </w:pPr>
    <w:rPr>
      <w:rFonts w:ascii="Calibri" w:eastAsia="Calibri" w:hAnsi="Calibri" w:cs="Calibri"/>
      <w:b/>
      <w:sz w:val="22"/>
      <w:szCs w:val="22"/>
    </w:rPr>
  </w:style>
  <w:style w:type="paragraph" w:styleId="Heading6">
    <w:name w:val="heading 6"/>
    <w:basedOn w:val="Normal"/>
    <w:next w:val="Normal"/>
    <w:uiPriority w:val="9"/>
    <w:semiHidden/>
    <w:unhideWhenUsed/>
    <w:qFormat/>
    <w:pPr>
      <w:keepNext/>
      <w:keepLines/>
      <w:spacing w:before="200" w:after="40" w:line="259" w:lineRule="auto"/>
      <w:outlineLvl w:val="5"/>
    </w:pPr>
    <w:rPr>
      <w:rFonts w:ascii="Calibri" w:eastAsia="Calibri" w:hAnsi="Calibri" w:cs="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line="259" w:lineRule="auto"/>
    </w:pPr>
    <w:rPr>
      <w:rFonts w:ascii="Calibri" w:eastAsia="Calibri" w:hAnsi="Calibri" w:cs="Calibri"/>
      <w:b/>
      <w:sz w:val="72"/>
      <w:szCs w:val="72"/>
    </w:rPr>
  </w:style>
  <w:style w:type="character" w:styleId="Hyperlink">
    <w:name w:val="Hyperlink"/>
    <w:basedOn w:val="DefaultParagraphFont"/>
    <w:uiPriority w:val="99"/>
    <w:unhideWhenUsed/>
    <w:rsid w:val="005B5D6D"/>
    <w:rPr>
      <w:color w:val="0563C1" w:themeColor="hyperlink"/>
      <w:u w:val="single"/>
    </w:rPr>
  </w:style>
  <w:style w:type="paragraph" w:styleId="ListParagraph">
    <w:name w:val="List Paragraph"/>
    <w:basedOn w:val="Normal"/>
    <w:uiPriority w:val="34"/>
    <w:qFormat/>
    <w:rsid w:val="005B5D6D"/>
    <w:pPr>
      <w:spacing w:after="160" w:line="259" w:lineRule="auto"/>
      <w:ind w:left="720"/>
      <w:contextualSpacing/>
    </w:pPr>
    <w:rPr>
      <w:rFonts w:ascii="Calibri" w:eastAsia="Calibri" w:hAnsi="Calibri" w:cs="Calibri"/>
      <w:sz w:val="22"/>
      <w:szCs w:val="22"/>
    </w:rPr>
  </w:style>
  <w:style w:type="paragraph" w:styleId="NormalWeb">
    <w:name w:val="Normal (Web)"/>
    <w:basedOn w:val="Normal"/>
    <w:uiPriority w:val="99"/>
    <w:unhideWhenUsed/>
    <w:rsid w:val="005B5D6D"/>
    <w:pPr>
      <w:spacing w:before="100" w:beforeAutospacing="1" w:after="100" w:afterAutospacing="1"/>
    </w:pPr>
  </w:style>
  <w:style w:type="character" w:styleId="FollowedHyperlink">
    <w:name w:val="FollowedHyperlink"/>
    <w:basedOn w:val="DefaultParagraphFont"/>
    <w:uiPriority w:val="99"/>
    <w:semiHidden/>
    <w:unhideWhenUsed/>
    <w:rsid w:val="005B5D6D"/>
    <w:rPr>
      <w:color w:val="954F72" w:themeColor="followedHyperlink"/>
      <w:u w:val="single"/>
    </w:rPr>
  </w:style>
  <w:style w:type="paragraph" w:styleId="Header">
    <w:name w:val="header"/>
    <w:basedOn w:val="Normal"/>
    <w:link w:val="HeaderChar"/>
    <w:uiPriority w:val="99"/>
    <w:unhideWhenUsed/>
    <w:rsid w:val="005B5D6D"/>
    <w:pPr>
      <w:tabs>
        <w:tab w:val="center" w:pos="4680"/>
        <w:tab w:val="right" w:pos="9360"/>
      </w:tabs>
    </w:pPr>
    <w:rPr>
      <w:rFonts w:ascii="Calibri" w:eastAsia="Calibri" w:hAnsi="Calibri" w:cs="Calibri"/>
      <w:sz w:val="22"/>
      <w:szCs w:val="22"/>
    </w:rPr>
  </w:style>
  <w:style w:type="character" w:customStyle="1" w:styleId="HeaderChar">
    <w:name w:val="Header Char"/>
    <w:basedOn w:val="DefaultParagraphFont"/>
    <w:link w:val="Header"/>
    <w:uiPriority w:val="99"/>
    <w:rsid w:val="005B5D6D"/>
  </w:style>
  <w:style w:type="paragraph" w:styleId="Footer">
    <w:name w:val="footer"/>
    <w:basedOn w:val="Normal"/>
    <w:link w:val="FooterChar"/>
    <w:uiPriority w:val="99"/>
    <w:unhideWhenUsed/>
    <w:rsid w:val="005B5D6D"/>
    <w:pPr>
      <w:tabs>
        <w:tab w:val="center" w:pos="4680"/>
        <w:tab w:val="right" w:pos="9360"/>
      </w:tabs>
    </w:pPr>
    <w:rPr>
      <w:rFonts w:ascii="Calibri" w:eastAsia="Calibri" w:hAnsi="Calibri" w:cs="Calibri"/>
      <w:sz w:val="22"/>
      <w:szCs w:val="22"/>
    </w:rPr>
  </w:style>
  <w:style w:type="character" w:customStyle="1" w:styleId="FooterChar">
    <w:name w:val="Footer Char"/>
    <w:basedOn w:val="DefaultParagraphFont"/>
    <w:link w:val="Footer"/>
    <w:uiPriority w:val="99"/>
    <w:rsid w:val="005B5D6D"/>
  </w:style>
  <w:style w:type="paragraph" w:styleId="Subtitle">
    <w:name w:val="Subtitle"/>
    <w:basedOn w:val="Normal"/>
    <w:next w:val="Normal"/>
    <w:uiPriority w:val="11"/>
    <w:qFormat/>
    <w:pPr>
      <w:keepNext/>
      <w:keepLines/>
      <w:spacing w:before="360" w:after="80" w:line="259" w:lineRule="auto"/>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character" w:customStyle="1" w:styleId="hgkelc">
    <w:name w:val="hgkelc"/>
    <w:basedOn w:val="DefaultParagraphFont"/>
    <w:rsid w:val="00975454"/>
  </w:style>
  <w:style w:type="character" w:styleId="UnresolvedMention">
    <w:name w:val="Unresolved Mention"/>
    <w:basedOn w:val="DefaultParagraphFont"/>
    <w:uiPriority w:val="99"/>
    <w:semiHidden/>
    <w:unhideWhenUsed/>
    <w:rsid w:val="00A27EDC"/>
    <w:rPr>
      <w:color w:val="605E5C"/>
      <w:shd w:val="clear" w:color="auto" w:fill="E1DFDD"/>
    </w:r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qr1.be/HSNT" TargetMode="External"/><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hyperlink" Target="https://qr1.be/HSNT" TargetMode="External"/><Relationship Id="rId7" Type="http://schemas.openxmlformats.org/officeDocument/2006/relationships/hyperlink" Target="https://drive.google.com/file/d/1r2gCa5Xay5qAkoyGZA4xw93zghGD9WAa/view?usp=sharing" TargetMode="External"/><Relationship Id="rId12" Type="http://schemas.openxmlformats.org/officeDocument/2006/relationships/image" Target="media/image3.jpg"/><Relationship Id="rId17" Type="http://schemas.openxmlformats.org/officeDocument/2006/relationships/image" Target="media/image6.jp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qr1.be/HSNT" TargetMode="External"/><Relationship Id="rId20" Type="http://schemas.openxmlformats.org/officeDocument/2006/relationships/image" Target="media/image9.jp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qr1.be/HSNT"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jpg"/><Relationship Id="rId23" Type="http://schemas.openxmlformats.org/officeDocument/2006/relationships/header" Target="header1.xml"/><Relationship Id="rId10" Type="http://schemas.openxmlformats.org/officeDocument/2006/relationships/image" Target="media/image2.jpg"/><Relationship Id="rId19"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hyperlink" Target="https://qr1.be/HSNT" TargetMode="External"/><Relationship Id="rId14" Type="http://schemas.openxmlformats.org/officeDocument/2006/relationships/image" Target="media/image4.jpg"/><Relationship Id="rId22" Type="http://schemas.openxmlformats.org/officeDocument/2006/relationships/image" Target="media/image10.jpg"/></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FPHB1+4tkDbsnxM4DhPQtyXRjA==">CgMxLjA4AHIhMTM0Mm9WdDhfTFI5Z1N2d0w5dHpRblJTZjNaYWwtQk1Y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485</Words>
  <Characters>2770</Characters>
  <Application>Microsoft Office Word</Application>
  <DocSecurity>0</DocSecurity>
  <Lines>23</Lines>
  <Paragraphs>6</Paragraphs>
  <ScaleCrop>false</ScaleCrop>
  <Company/>
  <LinksUpToDate>false</LinksUpToDate>
  <CharactersWithSpaces>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Sari M Al-Shakhshir</dc:creator>
  <cp:lastModifiedBy>Omar Al-Banna</cp:lastModifiedBy>
  <cp:revision>4</cp:revision>
  <dcterms:created xsi:type="dcterms:W3CDTF">2024-08-25T11:38:00Z</dcterms:created>
  <dcterms:modified xsi:type="dcterms:W3CDTF">2024-11-07T07:37:00Z</dcterms:modified>
</cp:coreProperties>
</file>