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426866" w14:textId="77777777" w:rsidR="00AB6CA0" w:rsidRDefault="00AB6CA0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GE Dinar One" w:eastAsia="GE Dinar One" w:hAnsi="GE Dinar One" w:cs="GE Dinar One"/>
          <w:color w:val="000000"/>
          <w:sz w:val="15"/>
          <w:szCs w:val="15"/>
        </w:rPr>
      </w:pPr>
    </w:p>
    <w:tbl>
      <w:tblPr>
        <w:tblStyle w:val="a1"/>
        <w:tblW w:w="10040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30"/>
        <w:gridCol w:w="1035"/>
        <w:gridCol w:w="1260"/>
        <w:gridCol w:w="1260"/>
        <w:gridCol w:w="2750"/>
        <w:gridCol w:w="3105"/>
      </w:tblGrid>
      <w:tr w:rsidR="006F249C" w14:paraId="3142686E" w14:textId="77777777" w:rsidTr="006F249C">
        <w:trPr>
          <w:trHeight w:val="288"/>
          <w:tblHeader/>
          <w:jc w:val="center"/>
        </w:trPr>
        <w:tc>
          <w:tcPr>
            <w:tcW w:w="630" w:type="dxa"/>
            <w:shd w:val="clear" w:color="auto" w:fill="002F6C"/>
            <w:vAlign w:val="center"/>
          </w:tcPr>
          <w:p w14:paraId="31426867" w14:textId="77777777" w:rsidR="006F249C" w:rsidRDefault="006F249C">
            <w:pPr>
              <w:rPr>
                <w:rFonts w:ascii="Arial" w:eastAsia="Arial" w:hAnsi="Arial" w:cs="Arial"/>
                <w:color w:val="FFFFFF"/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FFFFFF"/>
                <w:sz w:val="15"/>
                <w:szCs w:val="15"/>
              </w:rPr>
              <w:t>Post #</w:t>
            </w:r>
          </w:p>
        </w:tc>
        <w:tc>
          <w:tcPr>
            <w:tcW w:w="1035" w:type="dxa"/>
            <w:shd w:val="clear" w:color="auto" w:fill="002F6C"/>
            <w:vAlign w:val="center"/>
          </w:tcPr>
          <w:p w14:paraId="31426868" w14:textId="77777777" w:rsidR="006F249C" w:rsidRDefault="006F249C">
            <w:pPr>
              <w:rPr>
                <w:rFonts w:ascii="Arial" w:eastAsia="Arial" w:hAnsi="Arial" w:cs="Arial"/>
                <w:color w:val="FFFFFF"/>
                <w:sz w:val="15"/>
                <w:szCs w:val="15"/>
              </w:rPr>
            </w:pPr>
            <w:r>
              <w:rPr>
                <w:rFonts w:ascii="Arial" w:eastAsia="Arial" w:hAnsi="Arial" w:cs="Arial"/>
                <w:color w:val="FFFFFF"/>
                <w:sz w:val="15"/>
                <w:szCs w:val="15"/>
              </w:rPr>
              <w:t>Date</w:t>
            </w:r>
          </w:p>
        </w:tc>
        <w:tc>
          <w:tcPr>
            <w:tcW w:w="1260" w:type="dxa"/>
            <w:shd w:val="clear" w:color="auto" w:fill="002F6C"/>
            <w:vAlign w:val="center"/>
          </w:tcPr>
          <w:p w14:paraId="3142686A" w14:textId="77777777" w:rsidR="006F249C" w:rsidRDefault="006F249C">
            <w:pPr>
              <w:rPr>
                <w:rFonts w:ascii="GE Dinar One" w:eastAsia="GE Dinar One" w:hAnsi="GE Dinar One" w:cs="GE Dinar One"/>
                <w:color w:val="FFFFFF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FFFFFF"/>
                <w:sz w:val="15"/>
                <w:szCs w:val="15"/>
              </w:rPr>
              <w:t>Message Type</w:t>
            </w:r>
          </w:p>
        </w:tc>
        <w:tc>
          <w:tcPr>
            <w:tcW w:w="1260" w:type="dxa"/>
            <w:shd w:val="clear" w:color="auto" w:fill="002F6C"/>
            <w:vAlign w:val="center"/>
          </w:tcPr>
          <w:p w14:paraId="3142686B" w14:textId="77777777" w:rsidR="006F249C" w:rsidRDefault="006F249C">
            <w:pPr>
              <w:rPr>
                <w:rFonts w:ascii="GE Dinar One" w:eastAsia="GE Dinar One" w:hAnsi="GE Dinar One" w:cs="GE Dinar One"/>
                <w:color w:val="FFFFFF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FFFFFF"/>
                <w:sz w:val="15"/>
                <w:szCs w:val="15"/>
              </w:rPr>
              <w:t>Message</w:t>
            </w:r>
          </w:p>
        </w:tc>
        <w:tc>
          <w:tcPr>
            <w:tcW w:w="2750" w:type="dxa"/>
            <w:shd w:val="clear" w:color="auto" w:fill="002F6C"/>
            <w:vAlign w:val="center"/>
          </w:tcPr>
          <w:p w14:paraId="3142686C" w14:textId="77777777" w:rsidR="006F249C" w:rsidRDefault="006F249C">
            <w:pPr>
              <w:rPr>
                <w:rFonts w:ascii="GE Dinar One" w:eastAsia="GE Dinar One" w:hAnsi="GE Dinar One" w:cs="GE Dinar One"/>
                <w:color w:val="FFFFFF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FFFFFF"/>
                <w:sz w:val="15"/>
                <w:szCs w:val="15"/>
              </w:rPr>
              <w:t>Caption</w:t>
            </w:r>
          </w:p>
        </w:tc>
        <w:tc>
          <w:tcPr>
            <w:tcW w:w="3105" w:type="dxa"/>
            <w:shd w:val="clear" w:color="auto" w:fill="002F6C"/>
            <w:vAlign w:val="center"/>
          </w:tcPr>
          <w:p w14:paraId="3142686D" w14:textId="77777777" w:rsidR="006F249C" w:rsidRDefault="006F249C">
            <w:pPr>
              <w:jc w:val="both"/>
              <w:rPr>
                <w:rFonts w:ascii="GE Dinar One" w:eastAsia="GE Dinar One" w:hAnsi="GE Dinar One" w:cs="GE Dinar One"/>
                <w:color w:val="FFFFFF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FFFFFF"/>
                <w:sz w:val="15"/>
                <w:szCs w:val="15"/>
              </w:rPr>
              <w:t>Creative design</w:t>
            </w:r>
          </w:p>
        </w:tc>
      </w:tr>
      <w:tr w:rsidR="006F249C" w14:paraId="3142687C" w14:textId="77777777" w:rsidTr="006F249C">
        <w:trPr>
          <w:trHeight w:val="1988"/>
          <w:jc w:val="center"/>
        </w:trPr>
        <w:tc>
          <w:tcPr>
            <w:tcW w:w="630" w:type="dxa"/>
            <w:vAlign w:val="center"/>
          </w:tcPr>
          <w:p w14:paraId="3142686F" w14:textId="77777777" w:rsidR="006F249C" w:rsidRDefault="006F249C">
            <w:pPr>
              <w:bidi/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10.1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1426870" w14:textId="1117A5E7" w:rsidR="006F249C" w:rsidRDefault="006F249C">
            <w:pPr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Oct 3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72" w14:textId="77777777" w:rsidR="006F249C" w:rsidRDefault="006F249C">
            <w:pPr>
              <w:rPr>
                <w:rFonts w:ascii="Cambria" w:eastAsia="Cambria" w:hAnsi="Cambria" w:cs="Cambria"/>
                <w:color w:val="000000"/>
                <w:sz w:val="15"/>
                <w:szCs w:val="15"/>
              </w:rPr>
            </w:pPr>
            <w:r>
              <w:rPr>
                <w:rFonts w:ascii="Cambria" w:eastAsia="Cambria" w:hAnsi="Cambria" w:cs="Cambria"/>
                <w:color w:val="000000"/>
                <w:sz w:val="15"/>
                <w:szCs w:val="15"/>
              </w:rPr>
              <w:t>International Day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73" w14:textId="77777777" w:rsidR="006F249C" w:rsidRDefault="006F249C">
            <w:pPr>
              <w:rPr>
                <w:rFonts w:ascii="Cambria" w:eastAsia="Cambria" w:hAnsi="Cambria" w:cs="Cambria"/>
                <w:sz w:val="15"/>
                <w:szCs w:val="15"/>
              </w:rPr>
            </w:pPr>
            <w:r>
              <w:rPr>
                <w:rFonts w:ascii="Cambria" w:eastAsia="Cambria" w:hAnsi="Cambria" w:cs="Cambria"/>
                <w:sz w:val="15"/>
                <w:szCs w:val="15"/>
              </w:rPr>
              <w:t>World Coffee</w:t>
            </w:r>
          </w:p>
          <w:p w14:paraId="31426874" w14:textId="77777777" w:rsidR="006F249C" w:rsidRDefault="006F249C">
            <w:pPr>
              <w:rPr>
                <w:rFonts w:ascii="Cambria" w:eastAsia="Cambria" w:hAnsi="Cambria" w:cs="Cambria"/>
                <w:sz w:val="15"/>
                <w:szCs w:val="15"/>
              </w:rPr>
            </w:pPr>
            <w:r>
              <w:rPr>
                <w:rFonts w:ascii="Cambria" w:eastAsia="Cambria" w:hAnsi="Cambria" w:cs="Cambria"/>
                <w:sz w:val="15"/>
                <w:szCs w:val="15"/>
              </w:rPr>
              <w:t>Day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31426875" w14:textId="77777777" w:rsidR="006F249C" w:rsidRDefault="006F249C">
            <w:pPr>
              <w:bidi/>
              <w:rPr>
                <w:rFonts w:ascii="GE Dinar One" w:eastAsia="GE Dinar One" w:hAnsi="GE Dinar One" w:cs="GE Dinar One"/>
                <w:color w:val="000000"/>
                <w:sz w:val="15"/>
                <w:szCs w:val="15"/>
                <w:highlight w:val="white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  <w:highlight w:val="white"/>
                <w:rtl/>
              </w:rPr>
              <w:t>اليوم العالمي للقهوة:</w:t>
            </w:r>
          </w:p>
          <w:p w14:paraId="31426876" w14:textId="77777777" w:rsidR="006F249C" w:rsidRDefault="006F249C">
            <w:pPr>
              <w:bidi/>
              <w:rPr>
                <w:rFonts w:ascii="GE Dinar One" w:eastAsia="GE Dinar One" w:hAnsi="GE Dinar One" w:cs="GE Dinar One"/>
                <w:color w:val="000000"/>
                <w:sz w:val="15"/>
                <w:szCs w:val="15"/>
                <w:highlight w:val="white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  <w:highlight w:val="white"/>
                <w:rtl/>
              </w:rPr>
              <w:t xml:space="preserve">هل تعلم أن كوب القهوة </w:t>
            </w:r>
            <w:r>
              <w:rPr>
                <w:rFonts w:ascii="Cambria" w:eastAsia="Cambria" w:hAnsi="Cambria" w:cs="Cambria"/>
                <w:color w:val="000000"/>
                <w:sz w:val="15"/>
                <w:szCs w:val="15"/>
                <w:highlight w:val="white"/>
                <w:rtl/>
              </w:rPr>
              <w:t>الذي</w:t>
            </w: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  <w:highlight w:val="white"/>
                <w:rtl/>
              </w:rPr>
              <w:t xml:space="preserve"> تستخدمه مرة واحدة قد يستغرق 30 عامًا ليتحلل؟ وقد يترك أثرًا على كوكبنا لعدة عقود.</w:t>
            </w:r>
          </w:p>
          <w:p w14:paraId="31426877" w14:textId="77777777" w:rsidR="006F249C" w:rsidRDefault="006F249C">
            <w:pPr>
              <w:bidi/>
              <w:rPr>
                <w:rFonts w:ascii="GE Dinar One" w:eastAsia="GE Dinar One" w:hAnsi="GE Dinar One" w:cs="GE Dinar One"/>
                <w:color w:val="000000"/>
                <w:sz w:val="15"/>
                <w:szCs w:val="15"/>
                <w:highlight w:val="white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  <w:highlight w:val="white"/>
                <w:rtl/>
              </w:rPr>
              <w:t xml:space="preserve">استمتع بقهوتك وأنت تحافظ على البيئة. </w:t>
            </w:r>
          </w:p>
          <w:p w14:paraId="31426878" w14:textId="77777777" w:rsidR="006F249C" w:rsidRDefault="006F249C">
            <w:pPr>
              <w:bidi/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للمزيد من المعلومات </w:t>
            </w:r>
            <w:proofErr w:type="gramStart"/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>يمكنك  مسح</w:t>
            </w:r>
            <w:proofErr w:type="gramEnd"/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 الكود الظاهر في الصورة أو نسخ الرابط التالي:</w:t>
            </w:r>
          </w:p>
          <w:p w14:paraId="31426879" w14:textId="77777777" w:rsidR="006F249C" w:rsidRDefault="006F249C">
            <w:pPr>
              <w:bidi/>
              <w:rPr>
                <w:rFonts w:ascii="GE Dinar One" w:eastAsia="GE Dinar One" w:hAnsi="GE Dinar One" w:cs="GE Dinar One"/>
                <w:sz w:val="15"/>
                <w:szCs w:val="15"/>
              </w:rPr>
            </w:pPr>
            <w:hyperlink r:id="rId7">
              <w:r>
                <w:rPr>
                  <w:rFonts w:ascii="GE Dinar One" w:eastAsia="GE Dinar One" w:hAnsi="GE Dinar One" w:cs="GE Dinar One"/>
                  <w:sz w:val="15"/>
                  <w:szCs w:val="15"/>
                </w:rPr>
                <w:t>https://drive.google.com/file/d/1Jh2Tp5OQtlk_wSq_4BwYmiNiWOGh_Isg/view</w:t>
              </w:r>
            </w:hyperlink>
          </w:p>
          <w:p w14:paraId="3142687A" w14:textId="77777777" w:rsidR="006F249C" w:rsidRDefault="006F249C">
            <w:pPr>
              <w:bidi/>
              <w:rPr>
                <w:rFonts w:ascii="GE Dinar One" w:eastAsia="GE Dinar One" w:hAnsi="GE Dinar One" w:cs="GE Dinar One"/>
                <w:sz w:val="11"/>
                <w:szCs w:val="11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</w:rPr>
              <w:br/>
            </w:r>
            <w:r>
              <w:rPr>
                <w:rFonts w:ascii="GE Dinar One" w:eastAsia="GE Dinar One" w:hAnsi="GE Dinar One" w:cs="GE Dinar One"/>
                <w:sz w:val="11"/>
                <w:szCs w:val="11"/>
                <w:rtl/>
              </w:rPr>
              <w:t xml:space="preserve">#إعادة_التدوير </w:t>
            </w:r>
            <w:r>
              <w:rPr>
                <w:rFonts w:ascii="GE Dinar One" w:eastAsia="GE Dinar One" w:hAnsi="GE Dinar One" w:cs="GE Dinar One"/>
                <w:color w:val="000000"/>
                <w:sz w:val="11"/>
                <w:szCs w:val="11"/>
                <w:rtl/>
              </w:rPr>
              <w:t>#فرز_من_المصدر</w:t>
            </w:r>
            <w:r>
              <w:rPr>
                <w:rFonts w:ascii="GE Dinar One" w:eastAsia="GE Dinar One" w:hAnsi="GE Dinar One" w:cs="GE Dinar One"/>
                <w:sz w:val="11"/>
                <w:szCs w:val="11"/>
              </w:rPr>
              <w:t xml:space="preserve"> </w:t>
            </w:r>
            <w:r>
              <w:rPr>
                <w:rFonts w:ascii="GE Dinar One" w:eastAsia="GE Dinar One" w:hAnsi="GE Dinar One" w:cs="GE Dinar One"/>
                <w:color w:val="000000"/>
                <w:sz w:val="11"/>
                <w:szCs w:val="11"/>
                <w:rtl/>
              </w:rPr>
              <w:t>#لاترموها_دوروها</w:t>
            </w:r>
            <w:r>
              <w:rPr>
                <w:rFonts w:ascii="GE Dinar One" w:eastAsia="GE Dinar One" w:hAnsi="GE Dinar One" w:cs="GE Dinar One"/>
                <w:sz w:val="11"/>
                <w:szCs w:val="11"/>
                <w:rtl/>
              </w:rPr>
              <w:t xml:space="preserve"> #إعادةتدوير </w:t>
            </w:r>
            <w:r>
              <w:rPr>
                <w:rFonts w:ascii="GE Dinar One" w:eastAsia="GE Dinar One" w:hAnsi="GE Dinar One" w:cs="GE Dinar One"/>
                <w:color w:val="1C1E21"/>
                <w:sz w:val="11"/>
                <w:szCs w:val="11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3142687B" w14:textId="77777777" w:rsidR="006F249C" w:rsidRDefault="006F24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noProof/>
                <w:color w:val="000000"/>
                <w:sz w:val="15"/>
                <w:szCs w:val="15"/>
              </w:rPr>
              <w:drawing>
                <wp:inline distT="0" distB="0" distL="0" distR="0" wp14:anchorId="314268E4" wp14:editId="314268E5">
                  <wp:extent cx="1825625" cy="1825625"/>
                  <wp:effectExtent l="0" t="0" r="0" b="0"/>
                  <wp:docPr id="2095811862" name="image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5625" cy="18256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249C" w14:paraId="31426888" w14:textId="77777777" w:rsidTr="006F249C">
        <w:trPr>
          <w:trHeight w:val="2645"/>
          <w:jc w:val="center"/>
        </w:trPr>
        <w:tc>
          <w:tcPr>
            <w:tcW w:w="630" w:type="dxa"/>
            <w:vAlign w:val="center"/>
          </w:tcPr>
          <w:p w14:paraId="3142687D" w14:textId="77777777" w:rsidR="006F249C" w:rsidRDefault="006F249C">
            <w:pPr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>.2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142687E" w14:textId="2316DA0C" w:rsidR="006F249C" w:rsidRPr="006F249C" w:rsidRDefault="006F249C" w:rsidP="006F249C">
            <w:pPr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Oct 7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80" w14:textId="77777777" w:rsidR="006F249C" w:rsidRDefault="006F249C">
            <w:pPr>
              <w:rPr>
                <w:rFonts w:ascii="Cambria" w:eastAsia="Cambria" w:hAnsi="Cambria" w:cs="Cambria"/>
                <w:color w:val="000000"/>
                <w:sz w:val="15"/>
                <w:szCs w:val="15"/>
              </w:rPr>
            </w:pPr>
            <w:r>
              <w:rPr>
                <w:rFonts w:ascii="Cambria" w:eastAsia="Cambria" w:hAnsi="Cambria" w:cs="Cambria"/>
                <w:sz w:val="15"/>
                <w:szCs w:val="15"/>
              </w:rPr>
              <w:t>Video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81" w14:textId="77777777" w:rsidR="006F249C" w:rsidRDefault="006F249C">
            <w:pPr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</w:rPr>
              <w:t>Business Case in Recycling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31426882" w14:textId="77777777" w:rsidR="006F249C" w:rsidRDefault="006F249C">
            <w:pPr>
              <w:bidi/>
              <w:rPr>
                <w:rFonts w:ascii="GE SS Two Light" w:eastAsia="GE SS Two Light" w:hAnsi="GE SS Two Light" w:cs="GE SS Two Light"/>
                <w:color w:val="000000"/>
                <w:sz w:val="15"/>
                <w:szCs w:val="15"/>
                <w:highlight w:val="white"/>
              </w:rPr>
            </w:pPr>
            <w:r>
              <w:rPr>
                <w:rFonts w:ascii="GE SS Two Light" w:eastAsia="GE SS Two Light" w:hAnsi="GE SS Two Light" w:cs="GE SS Two Light"/>
                <w:color w:val="000000"/>
                <w:sz w:val="15"/>
                <w:szCs w:val="15"/>
                <w:highlight w:val="white"/>
                <w:rtl/>
              </w:rPr>
              <w:t>إطلاق النظام التجريبي لإعادة التدوير داخل المدارس في الأردن. </w:t>
            </w:r>
          </w:p>
          <w:p w14:paraId="31426883" w14:textId="77777777" w:rsidR="006F249C" w:rsidRDefault="006F249C">
            <w:pPr>
              <w:bidi/>
              <w:rPr>
                <w:rFonts w:ascii="GE SS Two Light" w:eastAsia="GE SS Two Light" w:hAnsi="GE SS Two Light" w:cs="GE SS Two Light"/>
                <w:color w:val="4D5156"/>
                <w:sz w:val="15"/>
                <w:szCs w:val="15"/>
                <w:highlight w:val="white"/>
              </w:rPr>
            </w:pPr>
            <w:r>
              <w:rPr>
                <w:rFonts w:ascii="GE SS Two Light" w:eastAsia="GE SS Two Light" w:hAnsi="GE SS Two Light" w:cs="GE SS Two Light"/>
                <w:color w:val="000000"/>
                <w:sz w:val="15"/>
                <w:szCs w:val="15"/>
                <w:highlight w:val="white"/>
                <w:rtl/>
              </w:rPr>
              <w:t>يقود فريق إعادة التدوير في الأردن مسعا ملهماً لبناء مستقبل اخضر، حيث يلتقي التعليم بالاستدامة.</w:t>
            </w:r>
          </w:p>
          <w:p w14:paraId="31426884" w14:textId="77777777" w:rsidR="006F249C" w:rsidRDefault="006F249C">
            <w:pPr>
              <w:bidi/>
              <w:rPr>
                <w:rFonts w:ascii="GE SS Two Light" w:eastAsia="GE SS Two Light" w:hAnsi="GE SS Two Light" w:cs="GE SS Two Light"/>
                <w:color w:val="4D5156"/>
                <w:sz w:val="15"/>
                <w:szCs w:val="15"/>
                <w:highlight w:val="white"/>
              </w:rPr>
            </w:pPr>
            <w:r>
              <w:rPr>
                <w:rFonts w:ascii="GE SS Two Light" w:eastAsia="GE SS Two Light" w:hAnsi="GE SS Two Light" w:cs="GE SS Two Light"/>
                <w:color w:val="222222"/>
                <w:sz w:val="15"/>
                <w:szCs w:val="15"/>
                <w:rtl/>
              </w:rPr>
              <w:t xml:space="preserve">للمزيد من المعلومات </w:t>
            </w:r>
            <w:hyperlink r:id="rId9">
              <w:r>
                <w:rPr>
                  <w:rFonts w:ascii="GE SS Two Light" w:eastAsia="GE SS Two Light" w:hAnsi="GE SS Two Light" w:cs="GE SS Two Light"/>
                  <w:color w:val="0563C1"/>
                  <w:sz w:val="15"/>
                  <w:szCs w:val="15"/>
                  <w:highlight w:val="white"/>
                  <w:u w:val="single"/>
                </w:rPr>
                <w:t>https://drive.google.com/file/d/1r2gCa5Xay5qAkoyGZA4xw93zghGD9WAa/view?usp=sharing</w:t>
              </w:r>
            </w:hyperlink>
          </w:p>
          <w:p w14:paraId="31426885" w14:textId="77777777" w:rsidR="006F249C" w:rsidRDefault="006F249C">
            <w:pPr>
              <w:bidi/>
              <w:rPr>
                <w:rFonts w:ascii="GE Dinar One" w:eastAsia="GE Dinar One" w:hAnsi="GE Dinar One" w:cs="GE Dinar One"/>
                <w:color w:val="000000"/>
                <w:sz w:val="11"/>
                <w:szCs w:val="11"/>
              </w:rPr>
            </w:pPr>
            <w:r>
              <w:rPr>
                <w:rFonts w:ascii="GE Dinar One" w:eastAsia="GE Dinar One" w:hAnsi="GE Dinar One" w:cs="GE Dinar One"/>
                <w:sz w:val="11"/>
                <w:szCs w:val="11"/>
                <w:rtl/>
              </w:rPr>
              <w:t xml:space="preserve">#إعادة_التدوير </w:t>
            </w:r>
            <w:r>
              <w:rPr>
                <w:rFonts w:ascii="GE Dinar One" w:eastAsia="GE Dinar One" w:hAnsi="GE Dinar One" w:cs="GE Dinar One"/>
                <w:color w:val="000000"/>
                <w:sz w:val="11"/>
                <w:szCs w:val="11"/>
                <w:rtl/>
              </w:rPr>
              <w:t>#فرز_من_المصدر</w:t>
            </w:r>
            <w:r>
              <w:rPr>
                <w:rFonts w:ascii="GE Dinar One" w:eastAsia="GE Dinar One" w:hAnsi="GE Dinar One" w:cs="GE Dinar One"/>
                <w:sz w:val="11"/>
                <w:szCs w:val="11"/>
              </w:rPr>
              <w:t xml:space="preserve"> </w:t>
            </w:r>
            <w:r>
              <w:rPr>
                <w:rFonts w:ascii="GE Dinar One" w:eastAsia="GE Dinar One" w:hAnsi="GE Dinar One" w:cs="GE Dinar One"/>
                <w:color w:val="000000"/>
                <w:sz w:val="11"/>
                <w:szCs w:val="11"/>
                <w:rtl/>
              </w:rPr>
              <w:t>#لاترموها_دوروها</w:t>
            </w:r>
            <w:r>
              <w:rPr>
                <w:rFonts w:ascii="GE Dinar One" w:eastAsia="GE Dinar One" w:hAnsi="GE Dinar One" w:cs="GE Dinar One"/>
                <w:sz w:val="11"/>
                <w:szCs w:val="11"/>
                <w:rtl/>
              </w:rPr>
              <w:t xml:space="preserve"> #إعادةتدوير </w:t>
            </w:r>
            <w:r>
              <w:rPr>
                <w:rFonts w:ascii="GE Dinar One" w:eastAsia="GE Dinar One" w:hAnsi="GE Dinar One" w:cs="GE Dinar One"/>
                <w:color w:val="1C1E21"/>
                <w:sz w:val="11"/>
                <w:szCs w:val="11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31426886" w14:textId="77777777" w:rsidR="006F249C" w:rsidRDefault="006F24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noProof/>
                <w:color w:val="000000"/>
                <w:sz w:val="15"/>
                <w:szCs w:val="15"/>
              </w:rPr>
              <w:drawing>
                <wp:inline distT="0" distB="0" distL="0" distR="0" wp14:anchorId="314268E6" wp14:editId="314268E7">
                  <wp:extent cx="1703223" cy="950178"/>
                  <wp:effectExtent l="0" t="0" r="0" b="0"/>
                  <wp:docPr id="2095811864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3223" cy="95017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1426887" w14:textId="77777777" w:rsidR="006F249C" w:rsidRDefault="006F24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</w:p>
        </w:tc>
      </w:tr>
      <w:tr w:rsidR="006F249C" w14:paraId="31426896" w14:textId="77777777" w:rsidTr="006F249C">
        <w:trPr>
          <w:trHeight w:val="3024"/>
          <w:jc w:val="center"/>
        </w:trPr>
        <w:tc>
          <w:tcPr>
            <w:tcW w:w="630" w:type="dxa"/>
            <w:vAlign w:val="center"/>
          </w:tcPr>
          <w:p w14:paraId="31426889" w14:textId="77777777" w:rsidR="006F249C" w:rsidRDefault="006F249C">
            <w:pPr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>.3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142688A" w14:textId="47C07C24" w:rsidR="006F249C" w:rsidRDefault="006F249C">
            <w:pPr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Oct 10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8C" w14:textId="77777777" w:rsidR="006F249C" w:rsidRDefault="006F249C">
            <w:pP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</w:rPr>
              <w:t>Template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8D" w14:textId="77777777" w:rsidR="006F249C" w:rsidRDefault="006F249C">
            <w:pPr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  <w:t>Tools and Templates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3142688E" w14:textId="77777777" w:rsidR="006F249C" w:rsidRDefault="006F249C">
            <w:pPr>
              <w:bidi/>
              <w:spacing w:before="144" w:after="144"/>
              <w:rPr>
                <w:rFonts w:ascii="Cambria" w:eastAsia="Cambria" w:hAnsi="Cambria" w:cs="Cambria"/>
                <w:sz w:val="16"/>
                <w:szCs w:val="16"/>
              </w:rPr>
            </w:pPr>
            <w:r>
              <w:rPr>
                <w:rFonts w:ascii="Cambria" w:eastAsia="Cambria" w:hAnsi="Cambria" w:cs="Cambria"/>
                <w:sz w:val="16"/>
                <w:szCs w:val="16"/>
                <w:rtl/>
              </w:rPr>
              <w:t>تعرف على إرشادات إعادة التدوير في مكان العمل</w:t>
            </w:r>
          </w:p>
          <w:p w14:paraId="3142688F" w14:textId="77777777" w:rsidR="006F249C" w:rsidRDefault="006F249C">
            <w:pPr>
              <w:bidi/>
              <w:spacing w:before="144" w:after="144"/>
              <w:rPr>
                <w:rFonts w:ascii="GE SS Two Light" w:eastAsia="GE SS Two Light" w:hAnsi="GE SS Two Light" w:cs="GE SS Two Light"/>
                <w:sz w:val="16"/>
                <w:szCs w:val="16"/>
              </w:rPr>
            </w:pPr>
            <w:r>
              <w:rPr>
                <w:rFonts w:ascii="GE SS Two Light" w:eastAsia="GE SS Two Light" w:hAnsi="GE SS Two Light" w:cs="GE SS Two Light"/>
                <w:sz w:val="16"/>
                <w:szCs w:val="16"/>
                <w:rtl/>
              </w:rPr>
              <w:t>من خلال نسخ الرابط التالي:</w:t>
            </w:r>
          </w:p>
          <w:p w14:paraId="31426890" w14:textId="77777777" w:rsidR="006F249C" w:rsidRDefault="006F249C">
            <w:pPr>
              <w:bidi/>
              <w:rPr>
                <w:rFonts w:ascii="GE SS Two Medium" w:eastAsia="GE SS Two Medium" w:hAnsi="GE SS Two Medium" w:cs="GE SS Two Medium"/>
                <w:color w:val="0563C1"/>
                <w:sz w:val="16"/>
                <w:szCs w:val="16"/>
                <w:u w:val="single"/>
              </w:rPr>
            </w:pPr>
            <w:hyperlink r:id="rId11">
              <w:r>
                <w:rPr>
                  <w:rFonts w:ascii="GE SS Two Medium" w:eastAsia="GE SS Two Medium" w:hAnsi="GE SS Two Medium" w:cs="GE SS Two Medium"/>
                  <w:color w:val="0563C1"/>
                  <w:sz w:val="16"/>
                  <w:szCs w:val="16"/>
                  <w:u w:val="single"/>
                </w:rPr>
                <w:t>https://qr1.be/HSNT</w:t>
              </w:r>
            </w:hyperlink>
          </w:p>
          <w:p w14:paraId="31426891" w14:textId="77777777" w:rsidR="006F249C" w:rsidRDefault="006F249C">
            <w:pPr>
              <w:bidi/>
              <w:rPr>
                <w:rFonts w:ascii="GE SS Two Light" w:eastAsia="GE SS Two Light" w:hAnsi="GE SS Two Light" w:cs="GE SS Two Light"/>
                <w:color w:val="000000"/>
                <w:sz w:val="16"/>
                <w:szCs w:val="16"/>
              </w:rPr>
            </w:pPr>
            <w:r>
              <w:rPr>
                <w:rFonts w:ascii="GE SS Two Light" w:eastAsia="GE SS Two Light" w:hAnsi="GE SS Two Light" w:cs="GE SS Two Light"/>
                <w:color w:val="000000"/>
                <w:sz w:val="16"/>
                <w:szCs w:val="16"/>
                <w:rtl/>
              </w:rPr>
              <w:t>#إعادة_التدوير</w:t>
            </w:r>
          </w:p>
          <w:p w14:paraId="31426892" w14:textId="77777777" w:rsidR="006F249C" w:rsidRDefault="006F249C">
            <w:pPr>
              <w:bidi/>
              <w:rPr>
                <w:rFonts w:ascii="GE SS Two Light" w:eastAsia="GE SS Two Light" w:hAnsi="GE SS Two Light" w:cs="GE SS Two Light"/>
                <w:color w:val="000000"/>
                <w:sz w:val="16"/>
                <w:szCs w:val="16"/>
              </w:rPr>
            </w:pPr>
            <w:r>
              <w:rPr>
                <w:rFonts w:ascii="GE SS Two Light" w:eastAsia="GE SS Two Light" w:hAnsi="GE SS Two Light" w:cs="GE SS Two Light"/>
                <w:color w:val="000000"/>
                <w:sz w:val="16"/>
                <w:szCs w:val="16"/>
                <w:rtl/>
              </w:rPr>
              <w:t>#فرز_من_المصدر</w:t>
            </w:r>
          </w:p>
          <w:p w14:paraId="31426893" w14:textId="77777777" w:rsidR="006F249C" w:rsidRDefault="006F249C">
            <w:pPr>
              <w:bidi/>
              <w:rPr>
                <w:rFonts w:ascii="GE SS Two Light" w:eastAsia="GE SS Two Light" w:hAnsi="GE SS Two Light" w:cs="GE SS Two Light"/>
                <w:color w:val="0563C1"/>
                <w:sz w:val="16"/>
                <w:szCs w:val="16"/>
                <w:u w:val="single"/>
              </w:rPr>
            </w:pPr>
            <w:r>
              <w:rPr>
                <w:rFonts w:ascii="GE SS Two Light" w:eastAsia="GE SS Two Light" w:hAnsi="GE SS Two Light" w:cs="GE SS Two Light"/>
                <w:color w:val="000000"/>
                <w:sz w:val="16"/>
                <w:szCs w:val="16"/>
                <w:rtl/>
              </w:rPr>
              <w:t>#لاترموها_دوروها</w:t>
            </w:r>
          </w:p>
          <w:p w14:paraId="31426894" w14:textId="77777777" w:rsidR="006F249C" w:rsidRDefault="006F249C">
            <w:pPr>
              <w:bidi/>
              <w:spacing w:before="144" w:after="144"/>
              <w:rPr>
                <w:rFonts w:ascii="GE Dinar One" w:eastAsia="GE Dinar One" w:hAnsi="GE Dinar One" w:cs="GE Dinar One"/>
                <w:sz w:val="15"/>
                <w:szCs w:val="15"/>
              </w:rPr>
            </w:pPr>
          </w:p>
        </w:tc>
        <w:tc>
          <w:tcPr>
            <w:tcW w:w="3105" w:type="dxa"/>
            <w:shd w:val="clear" w:color="auto" w:fill="auto"/>
            <w:vAlign w:val="center"/>
          </w:tcPr>
          <w:p w14:paraId="31426895" w14:textId="77777777" w:rsidR="006F249C" w:rsidRDefault="006F24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 wp14:anchorId="314268E8" wp14:editId="314268E9">
                  <wp:extent cx="1837690" cy="1837690"/>
                  <wp:effectExtent l="0" t="0" r="0" b="0"/>
                  <wp:docPr id="2095811863" name="image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jp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249C" w14:paraId="314268A4" w14:textId="77777777" w:rsidTr="006F249C">
        <w:trPr>
          <w:trHeight w:val="3024"/>
          <w:jc w:val="center"/>
        </w:trPr>
        <w:tc>
          <w:tcPr>
            <w:tcW w:w="630" w:type="dxa"/>
            <w:vAlign w:val="center"/>
          </w:tcPr>
          <w:p w14:paraId="31426897" w14:textId="77777777" w:rsidR="006F249C" w:rsidRDefault="006F249C">
            <w:pPr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lastRenderedPageBreak/>
              <w:t>10.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>4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1426898" w14:textId="50F6C281" w:rsidR="006F249C" w:rsidRDefault="006F249C">
            <w:pPr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Oct 14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9A" w14:textId="77777777" w:rsidR="006F249C" w:rsidRDefault="006F249C">
            <w:pP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  <w:t>International Day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9B" w14:textId="77777777" w:rsidR="006F249C" w:rsidRDefault="006F249C">
            <w:pP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  <w:t>E-Waste Day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3142689C" w14:textId="77777777" w:rsidR="006F249C" w:rsidRDefault="006F249C">
            <w:pPr>
              <w:shd w:val="clear" w:color="auto" w:fill="FFFFFF"/>
              <w:bidi/>
              <w:spacing w:after="144"/>
              <w:rPr>
                <w:rFonts w:ascii="GE Dinar One" w:eastAsia="GE Dinar One" w:hAnsi="GE Dinar One" w:cs="GE Dinar One"/>
                <w:color w:val="222222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222222"/>
                <w:sz w:val="15"/>
                <w:szCs w:val="15"/>
                <w:rtl/>
              </w:rPr>
              <w:t>اليوم العالمي للنفايات الإلكترونية</w:t>
            </w:r>
          </w:p>
          <w:p w14:paraId="3142689D" w14:textId="77777777" w:rsidR="006F249C" w:rsidRDefault="006F249C">
            <w:pPr>
              <w:shd w:val="clear" w:color="auto" w:fill="FFFFFF"/>
              <w:bidi/>
              <w:spacing w:after="144"/>
              <w:rPr>
                <w:rFonts w:ascii="GE Dinar One" w:eastAsia="GE Dinar One" w:hAnsi="GE Dinar One" w:cs="GE Dinar One"/>
                <w:color w:val="222222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222222"/>
                <w:sz w:val="15"/>
                <w:szCs w:val="15"/>
                <w:rtl/>
              </w:rPr>
              <w:t>هل تعلم أن 17٪ فقط من النفايات الإلكترونية حول العالم يتم إعادة تدويرها؟ وهذا يترك أكثر من 50 مليون طن من الإلكترونيات في مكبات النفايات.</w:t>
            </w:r>
          </w:p>
          <w:p w14:paraId="3142689E" w14:textId="77777777" w:rsidR="006F249C" w:rsidRDefault="006F249C">
            <w:pPr>
              <w:shd w:val="clear" w:color="auto" w:fill="FFFFFF"/>
              <w:bidi/>
              <w:spacing w:after="144"/>
              <w:rPr>
                <w:rFonts w:ascii="Cambria" w:eastAsia="Cambria" w:hAnsi="Cambria" w:cs="Cambria"/>
                <w:color w:val="222222"/>
                <w:sz w:val="15"/>
                <w:szCs w:val="15"/>
              </w:rPr>
            </w:pPr>
            <w:r>
              <w:rPr>
                <w:rFonts w:ascii="Cambria" w:eastAsia="Cambria" w:hAnsi="Cambria" w:cs="Cambria"/>
                <w:color w:val="222222"/>
                <w:sz w:val="15"/>
                <w:szCs w:val="15"/>
                <w:rtl/>
              </w:rPr>
              <w:t>التغيير يبدأ من عندك، قم بدورك وابدأ بإعادة تدوير المخلفات الإلكترونية.</w:t>
            </w:r>
          </w:p>
          <w:p w14:paraId="3142689F" w14:textId="77777777" w:rsidR="006F249C" w:rsidRDefault="006F249C">
            <w:pPr>
              <w:bidi/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للمزيد من المعلومات </w:t>
            </w:r>
            <w:proofErr w:type="gramStart"/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>يمكنك  مسح</w:t>
            </w:r>
            <w:proofErr w:type="gramEnd"/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 الكود الظاهر في الصورة أو نسخ الرابط التالي:</w:t>
            </w:r>
          </w:p>
          <w:p w14:paraId="314268A0" w14:textId="77777777" w:rsidR="006F249C" w:rsidRDefault="006F249C">
            <w:pPr>
              <w:shd w:val="clear" w:color="auto" w:fill="FFFFFF"/>
              <w:bidi/>
              <w:spacing w:after="144"/>
              <w:rPr>
                <w:rFonts w:ascii="Cambria" w:eastAsia="Cambria" w:hAnsi="Cambria" w:cs="Cambria"/>
                <w:color w:val="222222"/>
                <w:sz w:val="15"/>
                <w:szCs w:val="15"/>
              </w:rPr>
            </w:pPr>
            <w:hyperlink r:id="rId13">
              <w:r>
                <w:rPr>
                  <w:rFonts w:ascii="GE Dinar One" w:eastAsia="GE Dinar One" w:hAnsi="GE Dinar One" w:cs="GE Dinar One"/>
                  <w:sz w:val="15"/>
                  <w:szCs w:val="15"/>
                </w:rPr>
                <w:t>https://drive.google.com/file/d/1Jh2Tp5OQtlk_wSq_4BwYmiNiWOGh_Isg/view</w:t>
              </w:r>
            </w:hyperlink>
          </w:p>
          <w:p w14:paraId="314268A1" w14:textId="77777777" w:rsidR="006F249C" w:rsidRDefault="006F249C">
            <w:pPr>
              <w:shd w:val="clear" w:color="auto" w:fill="FFFFFF"/>
              <w:bidi/>
              <w:rPr>
                <w:rFonts w:ascii="GE Dinar One" w:eastAsia="GE Dinar One" w:hAnsi="GE Dinar One" w:cs="GE Dinar One"/>
                <w:color w:val="222222"/>
                <w:sz w:val="15"/>
                <w:szCs w:val="15"/>
              </w:rPr>
            </w:pPr>
          </w:p>
          <w:p w14:paraId="314268A2" w14:textId="77777777" w:rsidR="006F249C" w:rsidRDefault="006F249C">
            <w:pPr>
              <w:shd w:val="clear" w:color="auto" w:fill="FFFFFF"/>
              <w:bidi/>
              <w:spacing w:after="144"/>
              <w:rPr>
                <w:rFonts w:ascii="GE Dinar One" w:eastAsia="GE Dinar One" w:hAnsi="GE Dinar One" w:cs="GE Dinar One"/>
                <w:color w:val="212529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1"/>
                <w:szCs w:val="11"/>
                <w:rtl/>
              </w:rPr>
              <w:t xml:space="preserve">#إعادة_التدوير </w:t>
            </w:r>
            <w:r>
              <w:rPr>
                <w:rFonts w:ascii="GE Dinar One" w:eastAsia="GE Dinar One" w:hAnsi="GE Dinar One" w:cs="GE Dinar One"/>
                <w:color w:val="000000"/>
                <w:sz w:val="11"/>
                <w:szCs w:val="11"/>
                <w:rtl/>
              </w:rPr>
              <w:t>#فرز_من_المصدر</w:t>
            </w:r>
            <w:r>
              <w:rPr>
                <w:rFonts w:ascii="GE Dinar One" w:eastAsia="GE Dinar One" w:hAnsi="GE Dinar One" w:cs="GE Dinar One"/>
                <w:sz w:val="11"/>
                <w:szCs w:val="11"/>
              </w:rPr>
              <w:t xml:space="preserve"> </w:t>
            </w:r>
            <w:r>
              <w:rPr>
                <w:rFonts w:ascii="GE Dinar One" w:eastAsia="GE Dinar One" w:hAnsi="GE Dinar One" w:cs="GE Dinar One"/>
                <w:color w:val="000000"/>
                <w:sz w:val="11"/>
                <w:szCs w:val="11"/>
                <w:rtl/>
              </w:rPr>
              <w:t>#لاترموها_دوروها</w:t>
            </w:r>
            <w:r>
              <w:rPr>
                <w:rFonts w:ascii="GE Dinar One" w:eastAsia="GE Dinar One" w:hAnsi="GE Dinar One" w:cs="GE Dinar One"/>
                <w:sz w:val="11"/>
                <w:szCs w:val="11"/>
                <w:rtl/>
              </w:rPr>
              <w:t xml:space="preserve"> #إعادةتدوير </w:t>
            </w:r>
            <w:r>
              <w:rPr>
                <w:rFonts w:ascii="GE Dinar One" w:eastAsia="GE Dinar One" w:hAnsi="GE Dinar One" w:cs="GE Dinar One"/>
                <w:color w:val="1C1E21"/>
                <w:sz w:val="11"/>
                <w:szCs w:val="11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314268A3" w14:textId="77777777" w:rsidR="006F249C" w:rsidRDefault="006F249C">
            <w:pP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noProof/>
                <w:color w:val="000000"/>
                <w:sz w:val="15"/>
                <w:szCs w:val="15"/>
              </w:rPr>
              <w:drawing>
                <wp:inline distT="0" distB="0" distL="0" distR="0" wp14:anchorId="314268EA" wp14:editId="314268EB">
                  <wp:extent cx="1837690" cy="1837690"/>
                  <wp:effectExtent l="0" t="0" r="0" b="0"/>
                  <wp:docPr id="2095811866" name="image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249C" w14:paraId="314268AF" w14:textId="77777777" w:rsidTr="006F249C">
        <w:trPr>
          <w:trHeight w:val="3024"/>
          <w:jc w:val="center"/>
        </w:trPr>
        <w:tc>
          <w:tcPr>
            <w:tcW w:w="630" w:type="dxa"/>
            <w:vAlign w:val="center"/>
          </w:tcPr>
          <w:p w14:paraId="314268A5" w14:textId="77777777" w:rsidR="006F249C" w:rsidRDefault="006F249C">
            <w:pPr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</w:t>
            </w:r>
            <w:r>
              <w:rPr>
                <w:rFonts w:ascii="Arial" w:eastAsia="Arial" w:hAnsi="Arial" w:cs="Arial"/>
                <w:color w:val="000000"/>
                <w:sz w:val="15"/>
                <w:szCs w:val="15"/>
              </w:rPr>
              <w:t>.5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14268A6" w14:textId="0B3ACDC8" w:rsidR="006F249C" w:rsidRDefault="006F249C">
            <w:pPr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Oct 17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A8" w14:textId="77777777" w:rsidR="006F249C" w:rsidRDefault="006F249C">
            <w:pPr>
              <w:rPr>
                <w:rFonts w:ascii="Cambria" w:eastAsia="Cambria" w:hAnsi="Cambria" w:cs="Cambria"/>
                <w:color w:val="000000"/>
                <w:sz w:val="15"/>
                <w:szCs w:val="15"/>
              </w:rPr>
            </w:pPr>
            <w:r>
              <w:rPr>
                <w:rFonts w:ascii="Cambria" w:eastAsia="Cambria" w:hAnsi="Cambria" w:cs="Cambria"/>
                <w:color w:val="000000"/>
                <w:sz w:val="15"/>
                <w:szCs w:val="15"/>
              </w:rPr>
              <w:t>Video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A9" w14:textId="77777777" w:rsidR="006F249C" w:rsidRDefault="006F249C">
            <w:pPr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  <w:t>Lifecycle of Plastic/ paper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314268AA" w14:textId="77777777" w:rsidR="006F249C" w:rsidRDefault="006F249C">
            <w:pPr>
              <w:bidi/>
              <w:spacing w:before="144" w:after="144"/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إعادة تدوير البلاستيك والورق! </w:t>
            </w:r>
            <w:r>
              <w:rPr>
                <w:rFonts w:ascii="REM" w:eastAsia="REM" w:hAnsi="REM" w:cs="REM"/>
                <w:sz w:val="15"/>
                <w:szCs w:val="15"/>
              </w:rPr>
              <w:t>♻️✨</w:t>
            </w: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 شاهد كيف يتم جمع النفايات، معالجتها، وتحويلها إلى منتجات جديدة تقلل من التلوث وتحافظ على مواردنا الطبيعية. مع كل عملية إعادة تدوير، نصنع فرقًا من أجل بيئة أنظف ومستقبل مستدام</w:t>
            </w:r>
          </w:p>
          <w:p w14:paraId="314268AB" w14:textId="77777777" w:rsidR="006F249C" w:rsidRDefault="006F249C">
            <w:pPr>
              <w:spacing w:before="144" w:after="144"/>
              <w:rPr>
                <w:rFonts w:ascii="GE Dinar One" w:eastAsia="GE Dinar One" w:hAnsi="GE Dinar One" w:cs="GE Dinar One"/>
                <w:sz w:val="15"/>
                <w:szCs w:val="15"/>
              </w:rPr>
            </w:pPr>
            <w:hyperlink r:id="rId15">
              <w:r>
                <w:rPr>
                  <w:rFonts w:ascii="GE Dinar One" w:eastAsia="GE Dinar One" w:hAnsi="GE Dinar One" w:cs="GE Dinar One"/>
                  <w:color w:val="1155CC"/>
                  <w:sz w:val="15"/>
                  <w:szCs w:val="15"/>
                  <w:u w:val="single"/>
                </w:rPr>
                <w:t>https://drive.google.com/drive/folders/1o1WqUgyLw98OJYxktDyfdz7vUC9hpBCa</w:t>
              </w:r>
            </w:hyperlink>
            <w:r>
              <w:rPr>
                <w:rFonts w:ascii="GE Dinar One" w:eastAsia="GE Dinar One" w:hAnsi="GE Dinar One" w:cs="GE Dinar One"/>
                <w:sz w:val="15"/>
                <w:szCs w:val="15"/>
              </w:rPr>
              <w:t xml:space="preserve"> </w:t>
            </w:r>
          </w:p>
          <w:p w14:paraId="314268AC" w14:textId="77777777" w:rsidR="006F249C" w:rsidRDefault="006F249C">
            <w:pPr>
              <w:spacing w:before="144" w:after="144"/>
              <w:rPr>
                <w:rFonts w:ascii="GE Dinar One" w:eastAsia="GE Dinar One" w:hAnsi="GE Dinar One" w:cs="GE Dinar One"/>
                <w:sz w:val="15"/>
                <w:szCs w:val="15"/>
              </w:rPr>
            </w:pPr>
          </w:p>
          <w:p w14:paraId="314268AD" w14:textId="77777777" w:rsidR="006F249C" w:rsidRDefault="006F249C">
            <w:pPr>
              <w:bidi/>
              <w:rPr>
                <w:rFonts w:ascii="GE Dinar One" w:eastAsia="GE Dinar One" w:hAnsi="GE Dinar One" w:cs="GE Dinar One"/>
                <w:color w:val="212529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1"/>
                <w:szCs w:val="11"/>
                <w:rtl/>
              </w:rPr>
              <w:t xml:space="preserve">#إعادة_التدوير </w:t>
            </w:r>
            <w:r>
              <w:rPr>
                <w:rFonts w:ascii="GE Dinar One" w:eastAsia="GE Dinar One" w:hAnsi="GE Dinar One" w:cs="GE Dinar One"/>
                <w:color w:val="000000"/>
                <w:sz w:val="11"/>
                <w:szCs w:val="11"/>
                <w:rtl/>
              </w:rPr>
              <w:t>#فرز_من_المصدر</w:t>
            </w:r>
            <w:r>
              <w:rPr>
                <w:rFonts w:ascii="GE Dinar One" w:eastAsia="GE Dinar One" w:hAnsi="GE Dinar One" w:cs="GE Dinar One"/>
                <w:sz w:val="11"/>
                <w:szCs w:val="11"/>
              </w:rPr>
              <w:t xml:space="preserve"> </w:t>
            </w:r>
            <w:r>
              <w:rPr>
                <w:rFonts w:ascii="GE Dinar One" w:eastAsia="GE Dinar One" w:hAnsi="GE Dinar One" w:cs="GE Dinar One"/>
                <w:color w:val="000000"/>
                <w:sz w:val="11"/>
                <w:szCs w:val="11"/>
                <w:rtl/>
              </w:rPr>
              <w:t>#لاترموها_دوروها</w:t>
            </w:r>
            <w:r>
              <w:rPr>
                <w:rFonts w:ascii="GE Dinar One" w:eastAsia="GE Dinar One" w:hAnsi="GE Dinar One" w:cs="GE Dinar One"/>
                <w:sz w:val="11"/>
                <w:szCs w:val="11"/>
                <w:rtl/>
              </w:rPr>
              <w:t xml:space="preserve"> #إعادةتدوير </w:t>
            </w:r>
            <w:r>
              <w:rPr>
                <w:rFonts w:ascii="GE Dinar One" w:eastAsia="GE Dinar One" w:hAnsi="GE Dinar One" w:cs="GE Dinar One"/>
                <w:color w:val="1C1E21"/>
                <w:sz w:val="11"/>
                <w:szCs w:val="11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314268AE" w14:textId="77777777" w:rsidR="006F249C" w:rsidRDefault="006F24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ill Sans" w:eastAsia="Gill Sans" w:hAnsi="Gill Sans" w:cs="Gill Sans"/>
                <w:noProof/>
                <w:color w:val="000000"/>
                <w:sz w:val="20"/>
                <w:szCs w:val="20"/>
              </w:rPr>
              <w:drawing>
                <wp:inline distT="0" distB="0" distL="0" distR="0" wp14:anchorId="314268EC" wp14:editId="314268ED">
                  <wp:extent cx="1837690" cy="876507"/>
                  <wp:effectExtent l="0" t="0" r="0" b="0"/>
                  <wp:docPr id="2095811865" name="image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87650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249C" w14:paraId="314268BA" w14:textId="77777777" w:rsidTr="006F249C">
        <w:trPr>
          <w:trHeight w:val="1970"/>
          <w:jc w:val="center"/>
        </w:trPr>
        <w:tc>
          <w:tcPr>
            <w:tcW w:w="630" w:type="dxa"/>
            <w:vAlign w:val="center"/>
          </w:tcPr>
          <w:p w14:paraId="314268B0" w14:textId="77777777" w:rsidR="006F249C" w:rsidRDefault="006F249C">
            <w:pPr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10.6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14268B1" w14:textId="5224FF6A" w:rsidR="006F249C" w:rsidRDefault="006F249C">
            <w:pPr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Oct 21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B3" w14:textId="77777777" w:rsidR="006F249C" w:rsidRDefault="006F249C">
            <w:pP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  <w:t>Template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B4" w14:textId="77777777" w:rsidR="006F249C" w:rsidRDefault="006F249C">
            <w:pP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  <w:t>Tools and Templates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314268B5" w14:textId="77777777" w:rsidR="006F249C" w:rsidRDefault="006F249C">
            <w:pPr>
              <w:bidi/>
              <w:spacing w:before="144" w:after="144"/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تمثـل الإدارة الفعالـة للنفايـات جـزءاً رئيسياً مـن عمليات </w:t>
            </w:r>
            <w:proofErr w:type="spellStart"/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>المنشآت</w:t>
            </w:r>
            <w:proofErr w:type="spellEnd"/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 التجارية والصناعية الحديثـة والتي تمثل التـزام اصحـاب العمـل اتجـاه البيئة، وتعكس نظافـة المنشاة وتطبيـق </w:t>
            </w:r>
            <w:proofErr w:type="spellStart"/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>أعـلى</w:t>
            </w:r>
            <w:proofErr w:type="spellEnd"/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 المعايـير الصحيـة.</w:t>
            </w:r>
          </w:p>
          <w:p w14:paraId="314268B6" w14:textId="77777777" w:rsidR="006F249C" w:rsidRDefault="006F249C">
            <w:pPr>
              <w:bidi/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 للمزيد من المعلومات </w:t>
            </w:r>
            <w:proofErr w:type="gramStart"/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>يمكنك  مسح</w:t>
            </w:r>
            <w:proofErr w:type="gramEnd"/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 الكود الظاهر في الصورة أو نسخ الرابط التالي:</w:t>
            </w:r>
          </w:p>
          <w:p w14:paraId="314268B7" w14:textId="77777777" w:rsidR="006F249C" w:rsidRDefault="006F249C">
            <w:pPr>
              <w:spacing w:before="144" w:after="144"/>
              <w:rPr>
                <w:rFonts w:ascii="GE Dinar One" w:eastAsia="GE Dinar One" w:hAnsi="GE Dinar One" w:cs="GE Dinar One"/>
                <w:sz w:val="15"/>
                <w:szCs w:val="15"/>
              </w:rPr>
            </w:pPr>
            <w:hyperlink r:id="rId17">
              <w:r>
                <w:rPr>
                  <w:rFonts w:ascii="GE Dinar One" w:eastAsia="GE Dinar One" w:hAnsi="GE Dinar One" w:cs="GE Dinar One"/>
                  <w:sz w:val="15"/>
                  <w:szCs w:val="15"/>
                </w:rPr>
                <w:t>https://drive.google.com/file/d/1Jh2Tp5OQtlk_wSq_4BwYmiNiWOGh_Isg/view</w:t>
              </w:r>
            </w:hyperlink>
          </w:p>
          <w:p w14:paraId="314268B8" w14:textId="77777777" w:rsidR="006F249C" w:rsidRDefault="006F249C">
            <w:pPr>
              <w:shd w:val="clear" w:color="auto" w:fill="FFFFFF"/>
              <w:bidi/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>#إعادة_التدوير #فرز_من_المصدر #لاترموها_دوروها #إعادةتدوير 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314268B9" w14:textId="77777777" w:rsidR="006F249C" w:rsidRDefault="006F24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noProof/>
                <w:color w:val="000000"/>
                <w:sz w:val="15"/>
                <w:szCs w:val="15"/>
              </w:rPr>
              <w:drawing>
                <wp:inline distT="0" distB="0" distL="0" distR="0" wp14:anchorId="314268EE" wp14:editId="314268EF">
                  <wp:extent cx="1837690" cy="1837690"/>
                  <wp:effectExtent l="0" t="0" r="0" b="0"/>
                  <wp:docPr id="2095811858" name="image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jpg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249C" w14:paraId="314268C7" w14:textId="77777777" w:rsidTr="006F249C">
        <w:trPr>
          <w:trHeight w:val="3024"/>
          <w:jc w:val="center"/>
        </w:trPr>
        <w:tc>
          <w:tcPr>
            <w:tcW w:w="630" w:type="dxa"/>
            <w:vAlign w:val="center"/>
          </w:tcPr>
          <w:p w14:paraId="314268BB" w14:textId="77777777" w:rsidR="006F249C" w:rsidRDefault="006F249C">
            <w:pPr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lastRenderedPageBreak/>
              <w:t>10.7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14268BC" w14:textId="22B55FFB" w:rsidR="006F249C" w:rsidRDefault="006F249C">
            <w:pPr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Oct 24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BE" w14:textId="77777777" w:rsidR="006F249C" w:rsidRDefault="006F249C">
            <w:pP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  <w:t>International Day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BF" w14:textId="77777777" w:rsidR="006F249C" w:rsidRDefault="006F249C">
            <w:pP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  <w:t>International Day of Climate Action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314268C0" w14:textId="77777777" w:rsidR="006F249C" w:rsidRDefault="006F249C">
            <w:pPr>
              <w:bidi/>
              <w:spacing w:before="144" w:after="144"/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>اليوم العالمي للعمل من أجل المناخ</w:t>
            </w:r>
          </w:p>
          <w:p w14:paraId="314268C1" w14:textId="77777777" w:rsidR="006F249C" w:rsidRDefault="006F249C">
            <w:pPr>
              <w:bidi/>
              <w:spacing w:before="144" w:after="144"/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هل تعلم أن إعادة التدوير </w:t>
            </w:r>
            <w:r>
              <w:rPr>
                <w:rFonts w:ascii="Cambria" w:eastAsia="Cambria" w:hAnsi="Cambria" w:cs="Cambria"/>
                <w:sz w:val="15"/>
                <w:szCs w:val="15"/>
                <w:rtl/>
              </w:rPr>
              <w:t>ت</w:t>
            </w: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لعب دورًا كبيرًا في مكافحة تغير المناخ؟ </w:t>
            </w:r>
            <w:r>
              <w:rPr>
                <w:rFonts w:ascii="REM" w:eastAsia="REM" w:hAnsi="REM" w:cs="REM"/>
                <w:sz w:val="15"/>
                <w:szCs w:val="15"/>
              </w:rPr>
              <w:t>🌱♻️</w:t>
            </w:r>
            <w:r>
              <w:rPr>
                <w:rFonts w:ascii="GE Dinar One" w:eastAsia="GE Dinar One" w:hAnsi="GE Dinar One" w:cs="GE Dinar One"/>
                <w:sz w:val="15"/>
                <w:szCs w:val="15"/>
              </w:rPr>
              <w:t xml:space="preserve"> </w:t>
            </w:r>
          </w:p>
          <w:p w14:paraId="314268C2" w14:textId="77777777" w:rsidR="006F249C" w:rsidRDefault="006F249C">
            <w:pPr>
              <w:bidi/>
              <w:spacing w:before="144" w:after="144"/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>من خلال #إعادة_التدوير، نقلل انبعاثات الغازات الدفيئة، نحافظ على الموارد الطبيعية، ونقلل من استهلاك الطاقة.</w:t>
            </w:r>
          </w:p>
          <w:p w14:paraId="314268C3" w14:textId="77777777" w:rsidR="006F249C" w:rsidRDefault="006F249C">
            <w:pPr>
              <w:bidi/>
              <w:spacing w:before="144" w:after="144"/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>دعونا نعمل معًا من أجل كوكب أنظف!</w:t>
            </w:r>
          </w:p>
          <w:p w14:paraId="314268C4" w14:textId="77777777" w:rsidR="006F249C" w:rsidRDefault="006F249C">
            <w:pPr>
              <w:bidi/>
              <w:spacing w:before="144" w:after="144"/>
              <w:rPr>
                <w:rFonts w:ascii="GE Dinar One" w:eastAsia="GE Dinar One" w:hAnsi="GE Dinar One" w:cs="GE Dinar One"/>
                <w:sz w:val="15"/>
                <w:szCs w:val="15"/>
              </w:rPr>
            </w:pPr>
            <w:hyperlink r:id="rId19">
              <w:r>
                <w:rPr>
                  <w:rFonts w:ascii="GE Dinar One" w:eastAsia="GE Dinar One" w:hAnsi="GE Dinar One" w:cs="GE Dinar One"/>
                  <w:color w:val="0563C1"/>
                  <w:sz w:val="15"/>
                  <w:szCs w:val="15"/>
                  <w:u w:val="single"/>
                </w:rPr>
                <w:t>https://qr1.be/HSNT</w:t>
              </w:r>
            </w:hyperlink>
          </w:p>
          <w:p w14:paraId="314268C5" w14:textId="77777777" w:rsidR="006F249C" w:rsidRDefault="006F249C">
            <w:pPr>
              <w:bidi/>
              <w:rPr>
                <w:rFonts w:ascii="GE Dinar One" w:eastAsia="GE Dinar One" w:hAnsi="GE Dinar One" w:cs="GE Dinar One"/>
                <w:color w:val="0563C1"/>
                <w:sz w:val="15"/>
                <w:szCs w:val="15"/>
                <w:u w:val="single"/>
              </w:rPr>
            </w:pPr>
            <w:r>
              <w:rPr>
                <w:rFonts w:ascii="GE Dinar One" w:eastAsia="GE Dinar One" w:hAnsi="GE Dinar One" w:cs="GE Dinar One"/>
                <w:sz w:val="11"/>
                <w:szCs w:val="11"/>
                <w:rtl/>
              </w:rPr>
              <w:t xml:space="preserve">#إعادة_التدوير </w:t>
            </w:r>
            <w:r>
              <w:rPr>
                <w:rFonts w:ascii="GE Dinar One" w:eastAsia="GE Dinar One" w:hAnsi="GE Dinar One" w:cs="GE Dinar One"/>
                <w:color w:val="000000"/>
                <w:sz w:val="11"/>
                <w:szCs w:val="11"/>
                <w:rtl/>
              </w:rPr>
              <w:t>#فرز_من_المصدر</w:t>
            </w:r>
            <w:r>
              <w:rPr>
                <w:rFonts w:ascii="GE Dinar One" w:eastAsia="GE Dinar One" w:hAnsi="GE Dinar One" w:cs="GE Dinar One"/>
                <w:sz w:val="11"/>
                <w:szCs w:val="11"/>
              </w:rPr>
              <w:t xml:space="preserve"> </w:t>
            </w:r>
            <w:r>
              <w:rPr>
                <w:rFonts w:ascii="GE Dinar One" w:eastAsia="GE Dinar One" w:hAnsi="GE Dinar One" w:cs="GE Dinar One"/>
                <w:color w:val="000000"/>
                <w:sz w:val="11"/>
                <w:szCs w:val="11"/>
                <w:rtl/>
              </w:rPr>
              <w:t>#لاترموها_دوروها</w:t>
            </w:r>
            <w:r>
              <w:rPr>
                <w:rFonts w:ascii="GE Dinar One" w:eastAsia="GE Dinar One" w:hAnsi="GE Dinar One" w:cs="GE Dinar One"/>
                <w:sz w:val="11"/>
                <w:szCs w:val="11"/>
                <w:rtl/>
              </w:rPr>
              <w:t xml:space="preserve"> #إعادةتدوير </w:t>
            </w:r>
            <w:r>
              <w:rPr>
                <w:rFonts w:ascii="GE Dinar One" w:eastAsia="GE Dinar One" w:hAnsi="GE Dinar One" w:cs="GE Dinar One"/>
                <w:color w:val="1C1E21"/>
                <w:sz w:val="11"/>
                <w:szCs w:val="11"/>
                <w:rtl/>
              </w:rPr>
              <w:t>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314268C6" w14:textId="77777777" w:rsidR="006F249C" w:rsidRDefault="006F24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noProof/>
                <w:color w:val="000000"/>
                <w:sz w:val="15"/>
                <w:szCs w:val="15"/>
              </w:rPr>
              <w:drawing>
                <wp:inline distT="0" distB="0" distL="0" distR="0" wp14:anchorId="314268F0" wp14:editId="314268F1">
                  <wp:extent cx="1837690" cy="1837690"/>
                  <wp:effectExtent l="0" t="0" r="0" b="0"/>
                  <wp:docPr id="2095811857" name="image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jpg"/>
                          <pic:cNvPicPr preferRelativeResize="0"/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249C" w14:paraId="314268D5" w14:textId="77777777" w:rsidTr="006F249C">
        <w:trPr>
          <w:trHeight w:val="3024"/>
          <w:jc w:val="center"/>
        </w:trPr>
        <w:tc>
          <w:tcPr>
            <w:tcW w:w="630" w:type="dxa"/>
            <w:vAlign w:val="center"/>
          </w:tcPr>
          <w:p w14:paraId="314268C8" w14:textId="77777777" w:rsidR="006F249C" w:rsidRDefault="006F249C">
            <w:pPr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10.8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14268C9" w14:textId="7360417F" w:rsidR="006F249C" w:rsidRDefault="006F249C">
            <w:pPr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Oct 27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CC" w14:textId="77777777" w:rsidR="006F249C" w:rsidRDefault="006F249C">
            <w:pP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  <w:t>Template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CD" w14:textId="77777777" w:rsidR="006F249C" w:rsidRDefault="006F249C">
            <w:pPr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  <w:t>Tools and Templates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314268CE" w14:textId="77777777" w:rsidR="006F249C" w:rsidRDefault="006F249C">
            <w:pPr>
              <w:bidi/>
              <w:spacing w:before="140" w:after="140" w:line="256" w:lineRule="auto"/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> يمكن لمقدمي خدمات إعادة التدوير تقديم العديد من الخدمات التي تعود بالنفع والمردود على منشأتك.</w:t>
            </w:r>
          </w:p>
          <w:p w14:paraId="314268CF" w14:textId="77777777" w:rsidR="006F249C" w:rsidRDefault="006F249C">
            <w:pPr>
              <w:bidi/>
              <w:spacing w:before="140" w:after="140" w:line="256" w:lineRule="auto"/>
              <w:rPr>
                <w:rFonts w:ascii="GE Dinar One" w:eastAsia="GE Dinar One" w:hAnsi="GE Dinar One" w:cs="GE Dinar One"/>
                <w:sz w:val="15"/>
                <w:szCs w:val="15"/>
              </w:rPr>
            </w:pPr>
            <w:proofErr w:type="gramStart"/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>يمكنك  مسح</w:t>
            </w:r>
            <w:proofErr w:type="gramEnd"/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 الكود الظاهر في الصورة أو نسخ الرابط التالي للحصول على نسخة من الدليل و الوصول لمقدم الخدمة المناسب لمنشأتك.</w:t>
            </w:r>
          </w:p>
          <w:p w14:paraId="314268D0" w14:textId="77777777" w:rsidR="006F249C" w:rsidRDefault="006F249C">
            <w:pPr>
              <w:bidi/>
              <w:spacing w:before="144" w:after="144"/>
              <w:rPr>
                <w:rFonts w:ascii="GE Dinar One" w:eastAsia="GE Dinar One" w:hAnsi="GE Dinar One" w:cs="GE Dinar One"/>
                <w:sz w:val="15"/>
                <w:szCs w:val="15"/>
              </w:rPr>
            </w:pPr>
            <w:hyperlink r:id="rId21">
              <w:r>
                <w:rPr>
                  <w:rFonts w:ascii="GE Dinar One" w:eastAsia="GE Dinar One" w:hAnsi="GE Dinar One" w:cs="GE Dinar One"/>
                  <w:color w:val="0563C1"/>
                  <w:sz w:val="15"/>
                  <w:szCs w:val="15"/>
                  <w:u w:val="single"/>
                </w:rPr>
                <w:t>https://qr1.be/HSNT</w:t>
              </w:r>
            </w:hyperlink>
          </w:p>
          <w:p w14:paraId="314268D1" w14:textId="77777777" w:rsidR="006F249C" w:rsidRDefault="006F249C">
            <w:pPr>
              <w:bidi/>
              <w:spacing w:before="140" w:after="140" w:line="256" w:lineRule="auto"/>
              <w:rPr>
                <w:rFonts w:ascii="GE Dinar One" w:eastAsia="GE Dinar One" w:hAnsi="GE Dinar One" w:cs="GE Dinar One"/>
                <w:sz w:val="15"/>
                <w:szCs w:val="15"/>
              </w:rPr>
            </w:pPr>
          </w:p>
          <w:p w14:paraId="314268D2" w14:textId="77777777" w:rsidR="006F249C" w:rsidRDefault="006F249C">
            <w:pPr>
              <w:shd w:val="clear" w:color="auto" w:fill="FFFFFF"/>
              <w:bidi/>
              <w:spacing w:before="144" w:after="144"/>
              <w:rPr>
                <w:rFonts w:ascii="GE Dinar One" w:eastAsia="GE Dinar One" w:hAnsi="GE Dinar One" w:cs="GE Dinar One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 xml:space="preserve">#إعادة_التدوير #فرز_من_المصدر #لاترموها_دوروها #إعادةتدوير #البيئة #الأردن 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314268D3" w14:textId="77777777" w:rsidR="006F249C" w:rsidRDefault="006F24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</w:p>
          <w:p w14:paraId="314268D4" w14:textId="77777777" w:rsidR="006F249C" w:rsidRDefault="006F24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noProof/>
                <w:color w:val="000000"/>
                <w:sz w:val="20"/>
                <w:szCs w:val="20"/>
              </w:rPr>
              <w:drawing>
                <wp:inline distT="0" distB="0" distL="0" distR="0" wp14:anchorId="314268F2" wp14:editId="314268F3">
                  <wp:extent cx="1837690" cy="1837690"/>
                  <wp:effectExtent l="0" t="0" r="0" b="0"/>
                  <wp:docPr id="2095811860" name="image7.jpg" descr="A red and white sign with white text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jpg" descr="A red and white sign with white text&#10;&#10;Description automatically generated"/>
                          <pic:cNvPicPr preferRelativeResize="0"/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690" cy="18376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249C" w14:paraId="314268E1" w14:textId="77777777" w:rsidTr="006F249C">
        <w:trPr>
          <w:trHeight w:val="3275"/>
          <w:jc w:val="center"/>
        </w:trPr>
        <w:tc>
          <w:tcPr>
            <w:tcW w:w="630" w:type="dxa"/>
            <w:vAlign w:val="center"/>
          </w:tcPr>
          <w:p w14:paraId="314268D6" w14:textId="77777777" w:rsidR="006F249C" w:rsidRDefault="006F249C">
            <w:pPr>
              <w:rPr>
                <w:rFonts w:ascii="Arial" w:eastAsia="Arial" w:hAnsi="Arial" w:cs="Arial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10.9</w:t>
            </w:r>
          </w:p>
        </w:tc>
        <w:tc>
          <w:tcPr>
            <w:tcW w:w="1035" w:type="dxa"/>
            <w:shd w:val="clear" w:color="auto" w:fill="auto"/>
            <w:vAlign w:val="center"/>
          </w:tcPr>
          <w:p w14:paraId="314268D7" w14:textId="1BCDC39B" w:rsidR="006F249C" w:rsidRDefault="006F249C">
            <w:pPr>
              <w:rPr>
                <w:rFonts w:ascii="Arial" w:eastAsia="Arial" w:hAnsi="Arial" w:cs="Arial"/>
                <w:color w:val="000000"/>
                <w:sz w:val="15"/>
                <w:szCs w:val="15"/>
              </w:rPr>
            </w:pPr>
            <w:r>
              <w:rPr>
                <w:rFonts w:ascii="Arial" w:eastAsia="Arial" w:hAnsi="Arial" w:cs="Arial"/>
                <w:sz w:val="15"/>
                <w:szCs w:val="15"/>
              </w:rPr>
              <w:t>Oct 31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D9" w14:textId="77777777" w:rsidR="006F249C" w:rsidRDefault="006F249C">
            <w:pP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  <w:t>Video</w:t>
            </w:r>
          </w:p>
        </w:tc>
        <w:tc>
          <w:tcPr>
            <w:tcW w:w="1260" w:type="dxa"/>
            <w:shd w:val="clear" w:color="auto" w:fill="auto"/>
            <w:vAlign w:val="center"/>
          </w:tcPr>
          <w:p w14:paraId="314268DA" w14:textId="77777777" w:rsidR="006F249C" w:rsidRDefault="006F249C">
            <w:pP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  <w:t>Lifecycle of PET</w:t>
            </w:r>
          </w:p>
        </w:tc>
        <w:tc>
          <w:tcPr>
            <w:tcW w:w="2750" w:type="dxa"/>
            <w:shd w:val="clear" w:color="auto" w:fill="auto"/>
            <w:vAlign w:val="center"/>
          </w:tcPr>
          <w:p w14:paraId="314268DB" w14:textId="77777777" w:rsidR="006F249C" w:rsidRDefault="006F249C">
            <w:pPr>
              <w:bidi/>
              <w:rPr>
                <w:rFonts w:ascii="Cambria" w:eastAsia="Cambria" w:hAnsi="Cambria" w:cs="Cambria"/>
                <w:b/>
                <w:color w:val="0F1419"/>
                <w:sz w:val="16"/>
                <w:szCs w:val="16"/>
                <w:highlight w:val="white"/>
              </w:rPr>
            </w:pPr>
            <w:r>
              <w:rPr>
                <w:rFonts w:ascii="Cambria" w:eastAsia="Cambria" w:hAnsi="Cambria" w:cs="Cambria"/>
                <w:b/>
                <w:color w:val="0F1419"/>
                <w:sz w:val="16"/>
                <w:szCs w:val="16"/>
                <w:highlight w:val="white"/>
                <w:rtl/>
              </w:rPr>
              <w:t>دورة حياة البلاستك</w:t>
            </w:r>
          </w:p>
          <w:p w14:paraId="314268DC" w14:textId="77777777" w:rsidR="006F249C" w:rsidRDefault="006F249C">
            <w:pPr>
              <w:bidi/>
              <w:spacing w:before="144"/>
              <w:rPr>
                <w:rFonts w:ascii="Cambria" w:eastAsia="Cambria" w:hAnsi="Cambria" w:cs="Cambria"/>
                <w:color w:val="0F1419"/>
                <w:sz w:val="16"/>
                <w:szCs w:val="16"/>
                <w:highlight w:val="white"/>
              </w:rPr>
            </w:pPr>
            <w:r>
              <w:rPr>
                <w:rFonts w:ascii="Cambria" w:eastAsia="Cambria" w:hAnsi="Cambria" w:cs="Cambria"/>
                <w:color w:val="0F1419"/>
                <w:sz w:val="16"/>
                <w:szCs w:val="16"/>
                <w:highlight w:val="white"/>
                <w:rtl/>
              </w:rPr>
              <w:t>إعادة تدوير البلاستيك خطوة بسيطة يمكن أن تحدث فرقاً كبيراً في الحفاظ على بيئتنا. لنساهم جميعاً في تقليل النفايات البلاستيكية وحماية كوكبنا للأجيال القادمة. دعونا نبدأ اليوم!</w:t>
            </w:r>
          </w:p>
          <w:p w14:paraId="314268DD" w14:textId="77777777" w:rsidR="006F249C" w:rsidRDefault="006F249C">
            <w:pPr>
              <w:shd w:val="clear" w:color="auto" w:fill="FFFFFF"/>
              <w:bidi/>
            </w:pPr>
            <w:r>
              <w:rPr>
                <w:rFonts w:ascii="GE SS Two Light" w:eastAsia="GE SS Two Light" w:hAnsi="GE SS Two Light" w:cs="GE SS Two Light"/>
                <w:color w:val="222222"/>
                <w:sz w:val="16"/>
                <w:szCs w:val="16"/>
                <w:rtl/>
              </w:rPr>
              <w:t>للمزيد من المعلومات</w:t>
            </w:r>
            <w:r>
              <w:rPr>
                <w:rFonts w:ascii="Cambria" w:eastAsia="Cambria" w:hAnsi="Cambria" w:cs="Cambria"/>
                <w:color w:val="222222"/>
                <w:sz w:val="16"/>
                <w:szCs w:val="16"/>
              </w:rPr>
              <w:t> </w:t>
            </w:r>
            <w:r>
              <w:rPr>
                <w:rFonts w:ascii="GE SS Two Light" w:eastAsia="GE SS Two Light" w:hAnsi="GE SS Two Light" w:cs="GE SS Two Light"/>
                <w:color w:val="222222"/>
                <w:sz w:val="16"/>
                <w:szCs w:val="16"/>
                <w:rtl/>
              </w:rPr>
              <w:t>يمكنك مسح الكود الظاهر في الصورة أو نسخ الرابط التالي:</w:t>
            </w:r>
          </w:p>
          <w:p w14:paraId="314268DE" w14:textId="77777777" w:rsidR="006F249C" w:rsidRDefault="006F249C">
            <w:pPr>
              <w:shd w:val="clear" w:color="auto" w:fill="FFFFFF"/>
              <w:bidi/>
              <w:rPr>
                <w:sz w:val="20"/>
                <w:szCs w:val="20"/>
              </w:rPr>
            </w:pPr>
            <w:hyperlink r:id="rId23">
              <w:r>
                <w:rPr>
                  <w:color w:val="0563C1"/>
                  <w:sz w:val="20"/>
                  <w:szCs w:val="20"/>
                  <w:u w:val="single"/>
                </w:rPr>
                <w:t>https://drive.google.com/drive/folders/1o1WqUgyLw98OJYxktDyfdz7vUC9hpBCa</w:t>
              </w:r>
            </w:hyperlink>
          </w:p>
          <w:p w14:paraId="314268DF" w14:textId="77777777" w:rsidR="006F249C" w:rsidRDefault="006F249C">
            <w:pPr>
              <w:shd w:val="clear" w:color="auto" w:fill="FFFFFF"/>
              <w:bidi/>
              <w:rPr>
                <w:rFonts w:ascii="GE Dinar One" w:eastAsia="GE Dinar One" w:hAnsi="GE Dinar One" w:cs="GE Dinar One"/>
                <w:color w:val="0563C1"/>
                <w:sz w:val="15"/>
                <w:szCs w:val="15"/>
                <w:u w:val="single"/>
              </w:rPr>
            </w:pPr>
            <w:r>
              <w:rPr>
                <w:rFonts w:ascii="GE Dinar One" w:eastAsia="GE Dinar One" w:hAnsi="GE Dinar One" w:cs="GE Dinar One"/>
                <w:sz w:val="15"/>
                <w:szCs w:val="15"/>
                <w:rtl/>
              </w:rPr>
              <w:t>#إعادة_التدوير #فرز_من_المصدر #لاترموها_دوروها #إعادةتدوير #البيئة #الأردن</w:t>
            </w:r>
          </w:p>
        </w:tc>
        <w:tc>
          <w:tcPr>
            <w:tcW w:w="3105" w:type="dxa"/>
            <w:shd w:val="clear" w:color="auto" w:fill="auto"/>
            <w:vAlign w:val="center"/>
          </w:tcPr>
          <w:p w14:paraId="314268E0" w14:textId="77777777" w:rsidR="006F249C" w:rsidRDefault="006F249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GE Dinar One" w:eastAsia="GE Dinar One" w:hAnsi="GE Dinar One" w:cs="GE Dinar One"/>
                <w:color w:val="000000"/>
                <w:sz w:val="15"/>
                <w:szCs w:val="15"/>
              </w:rPr>
            </w:pPr>
            <w:r>
              <w:rPr>
                <w:rFonts w:ascii="GE Dinar One" w:eastAsia="GE Dinar One" w:hAnsi="GE Dinar One" w:cs="GE Dinar One"/>
                <w:noProof/>
                <w:color w:val="000000"/>
                <w:sz w:val="15"/>
                <w:szCs w:val="15"/>
              </w:rPr>
              <w:drawing>
                <wp:inline distT="0" distB="0" distL="0" distR="0" wp14:anchorId="314268F4" wp14:editId="314268F5">
                  <wp:extent cx="1843798" cy="880824"/>
                  <wp:effectExtent l="0" t="0" r="0" b="0"/>
                  <wp:docPr id="2095811859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3798" cy="88082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14268E2" w14:textId="77777777" w:rsidR="00AB6CA0" w:rsidRDefault="00AB6CA0">
      <w:pPr>
        <w:rPr>
          <w:rFonts w:ascii="GE Dinar One" w:eastAsia="GE Dinar One" w:hAnsi="GE Dinar One" w:cs="GE Dinar One"/>
          <w:sz w:val="15"/>
          <w:szCs w:val="15"/>
        </w:rPr>
      </w:pPr>
    </w:p>
    <w:p w14:paraId="314268E3" w14:textId="77777777" w:rsidR="00AB6CA0" w:rsidRDefault="00AB6CA0">
      <w:pPr>
        <w:rPr>
          <w:rFonts w:ascii="GE Dinar One" w:eastAsia="GE Dinar One" w:hAnsi="GE Dinar One" w:cs="GE Dinar One"/>
          <w:sz w:val="15"/>
          <w:szCs w:val="15"/>
        </w:rPr>
      </w:pPr>
    </w:p>
    <w:sectPr w:rsidR="00AB6CA0">
      <w:headerReference w:type="first" r:id="rId25"/>
      <w:pgSz w:w="12240" w:h="15840"/>
      <w:pgMar w:top="2250" w:right="1440" w:bottom="1890" w:left="1440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14268FB" w14:textId="77777777" w:rsidR="006F249C" w:rsidRDefault="006F249C">
      <w:r>
        <w:separator/>
      </w:r>
    </w:p>
  </w:endnote>
  <w:endnote w:type="continuationSeparator" w:id="0">
    <w:p w14:paraId="314268FD" w14:textId="77777777" w:rsidR="006F249C" w:rsidRDefault="006F24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CBB2EAE-D458-4675-A149-AC4B9A3C0419}"/>
    <w:embedBold r:id="rId2" w:fontKey="{696EC695-F786-4B1F-B941-4EEF2E440FA7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3B6BDC00-2C5B-4D7E-B5BD-C2B604015186}"/>
    <w:embedItalic r:id="rId4" w:fontKey="{8848670C-EECA-487A-8471-D6BF882D4B9B}"/>
  </w:font>
  <w:font w:name="GE Dinar One">
    <w:altName w:val="Calibri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A4C3DE4D-A662-40AE-AB45-BADC1136021C}"/>
    <w:embedBold r:id="rId6" w:fontKey="{1963ACB7-B984-4742-B8B4-42D57DC3ED2E}"/>
  </w:font>
  <w:font w:name="GE SS Two Light">
    <w:altName w:val="Calibri"/>
    <w:charset w:val="00"/>
    <w:family w:val="auto"/>
    <w:pitch w:val="default"/>
  </w:font>
  <w:font w:name="GE SS Two Medium">
    <w:altName w:val="Sakkal Majalla"/>
    <w:charset w:val="00"/>
    <w:family w:val="auto"/>
    <w:pitch w:val="default"/>
  </w:font>
  <w:font w:name="REM">
    <w:altName w:val="Calibri"/>
    <w:charset w:val="00"/>
    <w:family w:val="auto"/>
    <w:pitch w:val="default"/>
    <w:embedRegular r:id="rId7" w:fontKey="{EF188EA1-31C2-4BC2-811E-DEBCCB7AD9A3}"/>
  </w:font>
  <w:font w:name="Gill Sans">
    <w:altName w:val="Arial"/>
    <w:charset w:val="00"/>
    <w:family w:val="auto"/>
    <w:pitch w:val="default"/>
    <w:embedRegular r:id="rId8" w:fontKey="{37B68A18-2340-47E4-B52F-82AA4D49FE25}"/>
    <w:embedBold r:id="rId9" w:fontKey="{45DD5721-6277-469E-83AA-D0EA71F107E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0" w:fontKey="{5B026075-C4F4-49BE-B0AC-8A273654C911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4268F7" w14:textId="77777777" w:rsidR="006F249C" w:rsidRDefault="006F249C">
      <w:r>
        <w:separator/>
      </w:r>
    </w:p>
  </w:footnote>
  <w:footnote w:type="continuationSeparator" w:id="0">
    <w:p w14:paraId="314268F9" w14:textId="77777777" w:rsidR="006F249C" w:rsidRDefault="006F249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4268F6" w14:textId="77777777" w:rsidR="00AB6CA0" w:rsidRDefault="006F249C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left="-990"/>
      <w:rPr>
        <w:color w:val="000000"/>
      </w:rPr>
    </w:pPr>
    <w:r>
      <w:rPr>
        <w:noProof/>
        <w:color w:val="000000"/>
      </w:rPr>
      <w:drawing>
        <wp:inline distT="0" distB="0" distL="0" distR="0" wp14:anchorId="314268F7" wp14:editId="314268F8">
          <wp:extent cx="1850006" cy="719590"/>
          <wp:effectExtent l="0" t="0" r="0" b="0"/>
          <wp:docPr id="2095811861" name="image1.png" descr="A logo with a black background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logo with a black background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50006" cy="7195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color w:val="000000"/>
      </w:rPr>
      <w:tab/>
    </w:r>
    <w:r>
      <w:rPr>
        <w:noProof/>
      </w:rPr>
      <mc:AlternateContent>
        <mc:Choice Requires="wpg">
          <w:drawing>
            <wp:anchor distT="45720" distB="45720" distL="114300" distR="114300" simplePos="0" relativeHeight="251658240" behindDoc="0" locked="0" layoutInCell="1" hidden="0" allowOverlap="1" wp14:anchorId="314268F9" wp14:editId="314268FA">
              <wp:simplePos x="0" y="0"/>
              <wp:positionH relativeFrom="column">
                <wp:posOffset>1536700</wp:posOffset>
              </wp:positionH>
              <wp:positionV relativeFrom="paragraph">
                <wp:posOffset>83820</wp:posOffset>
              </wp:positionV>
              <wp:extent cx="2827020" cy="540801"/>
              <wp:effectExtent l="0" t="0" r="0" b="0"/>
              <wp:wrapSquare wrapText="bothSides" distT="45720" distB="45720" distL="114300" distR="114300"/>
              <wp:docPr id="2095811856" name="Rectangle 20958118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3946778" y="3605058"/>
                        <a:ext cx="2798445" cy="3498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314268FB" w14:textId="77777777" w:rsidR="00AB6CA0" w:rsidRDefault="006F249C">
                          <w:pPr>
                            <w:spacing w:line="258" w:lineRule="auto"/>
                            <w:jc w:val="center"/>
                            <w:textDirection w:val="btLr"/>
                          </w:pPr>
                          <w:r>
                            <w:rPr>
                              <w:rFonts w:ascii="Gill Sans" w:eastAsia="Gill Sans" w:hAnsi="Gill Sans" w:cs="Gill Sans"/>
                              <w:b/>
                              <w:color w:val="002F6C"/>
                              <w:sz w:val="28"/>
                            </w:rPr>
                            <w:t>Annual Social Media Calendar Oct/2024</w:t>
                          </w:r>
                        </w:p>
                      </w:txbxContent>
                    </wps:txbx>
                    <wps:bodyPr spcFirstLastPara="1" wrap="square" lIns="91425" tIns="45700" rIns="91425" bIns="45700" anchor="t" anchorCtr="0">
                      <a:noAutofit/>
                    </wps:bodyPr>
                  </wps:wsp>
                </a:graphicData>
              </a:graphic>
            </wp:anchor>
          </w:drawing>
        </mc:Choice>
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<w:drawing>
            <wp:anchor allowOverlap="1" behindDoc="0" distB="45720" distT="45720" distL="114300" distR="114300" hidden="0" layoutInCell="1" locked="0" relativeHeight="0" simplePos="0">
              <wp:simplePos x="0" y="0"/>
              <wp:positionH relativeFrom="column">
                <wp:posOffset>1536700</wp:posOffset>
              </wp:positionH>
              <wp:positionV relativeFrom="paragraph">
                <wp:posOffset>83820</wp:posOffset>
              </wp:positionV>
              <wp:extent cx="2827020" cy="540801"/>
              <wp:effectExtent b="0" l="0" r="0" t="0"/>
              <wp:wrapSquare wrapText="bothSides" distB="45720" distT="45720" distL="114300" distR="114300"/>
              <wp:docPr id="2095811856" name="image11.png"/>
              <a:graphic>
                <a:graphicData uri="http://schemas.openxmlformats.org/drawingml/2006/picture">
                  <pic:pic>
                    <pic:nvPicPr>
                      <pic:cNvPr id="0" name="image11.png"/>
                      <pic:cNvPicPr preferRelativeResize="0"/>
                    </pic:nvPicPr>
                    <pic:blipFill>
                      <a:blip r:embed="rId2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827020" cy="540801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B6CA0"/>
    <w:rsid w:val="006F249C"/>
    <w:rsid w:val="007C676B"/>
    <w:rsid w:val="00AB6C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426866"/>
  <w15:docId w15:val="{DFAB68DE-26B4-4FCB-BE9C-3F1775FD3F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9049B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 w:line="259" w:lineRule="auto"/>
      <w:outlineLvl w:val="0"/>
    </w:pPr>
    <w:rPr>
      <w:rFonts w:ascii="Calibri" w:eastAsia="Calibri" w:hAnsi="Calibri" w:cs="Calibri"/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 w:line="259" w:lineRule="auto"/>
      <w:outlineLvl w:val="1"/>
    </w:pPr>
    <w:rPr>
      <w:rFonts w:ascii="Calibri" w:eastAsia="Calibri" w:hAnsi="Calibri" w:cs="Calibri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 w:line="259" w:lineRule="auto"/>
      <w:outlineLvl w:val="2"/>
    </w:pPr>
    <w:rPr>
      <w:rFonts w:ascii="Calibri" w:eastAsia="Calibri" w:hAnsi="Calibri" w:cs="Calibri"/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 w:line="259" w:lineRule="auto"/>
      <w:outlineLvl w:val="3"/>
    </w:pPr>
    <w:rPr>
      <w:rFonts w:ascii="Calibri" w:eastAsia="Calibri" w:hAnsi="Calibri" w:cs="Calibri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 w:line="259" w:lineRule="auto"/>
      <w:outlineLvl w:val="4"/>
    </w:pPr>
    <w:rPr>
      <w:rFonts w:ascii="Calibri" w:eastAsia="Calibri" w:hAnsi="Calibri" w:cs="Calibri"/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 w:line="259" w:lineRule="auto"/>
      <w:outlineLvl w:val="5"/>
    </w:pPr>
    <w:rPr>
      <w:rFonts w:ascii="Calibri" w:eastAsia="Calibri" w:hAnsi="Calibri" w:cs="Calibri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 w:line="259" w:lineRule="auto"/>
    </w:pPr>
    <w:rPr>
      <w:rFonts w:ascii="Calibri" w:eastAsia="Calibri" w:hAnsi="Calibri" w:cs="Calibri"/>
      <w:b/>
      <w:sz w:val="72"/>
      <w:szCs w:val="72"/>
    </w:rPr>
  </w:style>
  <w:style w:type="character" w:styleId="Hyperlink">
    <w:name w:val="Hyperlink"/>
    <w:basedOn w:val="DefaultParagraphFont"/>
    <w:uiPriority w:val="99"/>
    <w:unhideWhenUsed/>
    <w:rsid w:val="005B5D6D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5B5D6D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  <w:style w:type="paragraph" w:styleId="NormalWeb">
    <w:name w:val="Normal (Web)"/>
    <w:basedOn w:val="Normal"/>
    <w:uiPriority w:val="99"/>
    <w:unhideWhenUsed/>
    <w:rsid w:val="005B5D6D"/>
    <w:pPr>
      <w:spacing w:before="100" w:beforeAutospacing="1" w:after="100" w:afterAutospacing="1"/>
    </w:pPr>
  </w:style>
  <w:style w:type="character" w:styleId="FollowedHyperlink">
    <w:name w:val="FollowedHyperlink"/>
    <w:basedOn w:val="DefaultParagraphFont"/>
    <w:uiPriority w:val="99"/>
    <w:semiHidden/>
    <w:unhideWhenUsed/>
    <w:rsid w:val="005B5D6D"/>
    <w:rPr>
      <w:color w:val="954F72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5B5D6D"/>
    <w:pPr>
      <w:tabs>
        <w:tab w:val="center" w:pos="4680"/>
        <w:tab w:val="right" w:pos="9360"/>
      </w:tabs>
    </w:pPr>
    <w:rPr>
      <w:rFonts w:ascii="Calibri" w:eastAsia="Calibri" w:hAnsi="Calibri" w:cs="Calibr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5B5D6D"/>
  </w:style>
  <w:style w:type="paragraph" w:styleId="Footer">
    <w:name w:val="footer"/>
    <w:basedOn w:val="Normal"/>
    <w:link w:val="FooterChar"/>
    <w:uiPriority w:val="99"/>
    <w:unhideWhenUsed/>
    <w:rsid w:val="005B5D6D"/>
    <w:pPr>
      <w:tabs>
        <w:tab w:val="center" w:pos="4680"/>
        <w:tab w:val="right" w:pos="9360"/>
      </w:tabs>
    </w:pPr>
    <w:rPr>
      <w:rFonts w:ascii="Calibri" w:eastAsia="Calibri" w:hAnsi="Calibri" w:cs="Calibr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5B5D6D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 w:line="259" w:lineRule="auto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customStyle="1" w:styleId="hgkelc">
    <w:name w:val="hgkelc"/>
    <w:basedOn w:val="DefaultParagraphFont"/>
    <w:rsid w:val="00975454"/>
  </w:style>
  <w:style w:type="character" w:styleId="UnresolvedMention">
    <w:name w:val="Unresolved Mention"/>
    <w:basedOn w:val="DefaultParagraphFont"/>
    <w:uiPriority w:val="99"/>
    <w:semiHidden/>
    <w:unhideWhenUsed/>
    <w:rsid w:val="00A27EDC"/>
    <w:rPr>
      <w:color w:val="605E5C"/>
      <w:shd w:val="clear" w:color="auto" w:fill="E1DFDD"/>
    </w:r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drive.google.com/file/d/1Jh2Tp5OQtlk_wSq_4BwYmiNiWOGh_Isg/view" TargetMode="External"/><Relationship Id="rId18" Type="http://schemas.openxmlformats.org/officeDocument/2006/relationships/image" Target="media/image6.jp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qr1.be/HSNT" TargetMode="External"/><Relationship Id="rId7" Type="http://schemas.openxmlformats.org/officeDocument/2006/relationships/hyperlink" Target="https://drive.google.com/file/d/1Jh2Tp5OQtlk_wSq_4BwYmiNiWOGh_Isg/view" TargetMode="External"/><Relationship Id="rId12" Type="http://schemas.openxmlformats.org/officeDocument/2006/relationships/image" Target="media/image3.jpg"/><Relationship Id="rId17" Type="http://schemas.openxmlformats.org/officeDocument/2006/relationships/hyperlink" Target="https://drive.google.com/file/d/1Jh2Tp5OQtlk_wSq_4BwYmiNiWOGh_Isg/view" TargetMode="External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5.jpg"/><Relationship Id="rId20" Type="http://schemas.openxmlformats.org/officeDocument/2006/relationships/image" Target="media/image7.jp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s://qr1.be/HSNT" TargetMode="External"/><Relationship Id="rId24" Type="http://schemas.openxmlformats.org/officeDocument/2006/relationships/image" Target="media/image9.png"/><Relationship Id="rId5" Type="http://schemas.openxmlformats.org/officeDocument/2006/relationships/footnotes" Target="footnotes.xml"/><Relationship Id="rId15" Type="http://schemas.openxmlformats.org/officeDocument/2006/relationships/hyperlink" Target="https://drive.google.com/drive/folders/1o1WqUgyLw98OJYxktDyfdz7vUC9hpBCa" TargetMode="External"/><Relationship Id="rId23" Type="http://schemas.openxmlformats.org/officeDocument/2006/relationships/hyperlink" Target="https://drive.google.com/drive/folders/1o1WqUgyLw98OJYxktDyfdz7vUC9hpBCa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s://qr1.be/HSNT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drive.google.com/file/d/1r2gCa5Xay5qAkoyGZA4xw93zghGD9WAa/view?usp=sharing" TargetMode="External"/><Relationship Id="rId14" Type="http://schemas.openxmlformats.org/officeDocument/2006/relationships/image" Target="media/image4.jpg"/><Relationship Id="rId22" Type="http://schemas.openxmlformats.org/officeDocument/2006/relationships/image" Target="media/image8.jpg"/><Relationship Id="rId27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kmCOu5m+X3SpRY1tZuGIm04saJA==">CgMxLjA4AHIhMVVFT2w5dmh3Unl1UEVOQ1UzMHNtWWpCOFExVDJmNWJ6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648</Words>
  <Characters>3695</Characters>
  <Application>Microsoft Office Word</Application>
  <DocSecurity>0</DocSecurity>
  <Lines>30</Lines>
  <Paragraphs>8</Paragraphs>
  <ScaleCrop>false</ScaleCrop>
  <Company/>
  <LinksUpToDate>false</LinksUpToDate>
  <CharactersWithSpaces>4335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Sari M Al-Shakhshir</dc:creator>
  <cp:lastModifiedBy>Omar Al-Banna</cp:lastModifiedBy>
  <cp:revision>2</cp:revision>
  <dcterms:created xsi:type="dcterms:W3CDTF">2024-09-29T08:41:00Z</dcterms:created>
  <dcterms:modified xsi:type="dcterms:W3CDTF">2024-11-07T07:40:00Z</dcterms:modified>
</cp:coreProperties>
</file>